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18" w:rsidRPr="008C0E18" w:rsidRDefault="008C0E18" w:rsidP="008C0E18">
      <w:pPr>
        <w:shd w:val="clear" w:color="auto" w:fill="FFFFFF"/>
        <w:spacing w:after="450" w:line="240" w:lineRule="auto"/>
        <w:ind w:firstLine="426"/>
        <w:jc w:val="center"/>
        <w:outlineLvl w:val="0"/>
        <w:rPr>
          <w:rFonts w:ascii="Times New Roman" w:eastAsia="Times New Roman" w:hAnsi="Times New Roman" w:cs="Times New Roman"/>
          <w:color w:val="494949"/>
          <w:kern w:val="36"/>
          <w:sz w:val="36"/>
          <w:szCs w:val="36"/>
          <w:lang w:eastAsia="ru-RU"/>
        </w:rPr>
      </w:pPr>
      <w:r w:rsidRPr="008C0E18">
        <w:rPr>
          <w:rFonts w:ascii="Times New Roman" w:eastAsia="Times New Roman" w:hAnsi="Times New Roman" w:cs="Times New Roman"/>
          <w:color w:val="494949"/>
          <w:kern w:val="36"/>
          <w:sz w:val="36"/>
          <w:szCs w:val="36"/>
          <w:lang w:eastAsia="ru-RU"/>
        </w:rPr>
        <w:t>Договор оферты</w:t>
      </w:r>
    </w:p>
    <w:p w:rsidR="008C0E18" w:rsidRPr="008C0E18" w:rsidRDefault="008C0E18" w:rsidP="008C0E18">
      <w:pPr>
        <w:shd w:val="clear" w:color="auto" w:fill="FFFFFF"/>
        <w:spacing w:after="150" w:line="330" w:lineRule="atLeast"/>
        <w:jc w:val="center"/>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Публичная оферта №</w:t>
      </w:r>
      <w:r>
        <w:rPr>
          <w:rFonts w:ascii="Times New Roman" w:eastAsia="Times New Roman" w:hAnsi="Times New Roman" w:cs="Times New Roman"/>
          <w:color w:val="494949"/>
          <w:sz w:val="28"/>
          <w:szCs w:val="28"/>
          <w:lang w:eastAsia="ru-RU"/>
        </w:rPr>
        <w:t>1</w:t>
      </w:r>
      <w:r w:rsidRPr="008C0E18">
        <w:rPr>
          <w:rFonts w:ascii="Times New Roman" w:eastAsia="Times New Roman" w:hAnsi="Times New Roman" w:cs="Times New Roman"/>
          <w:color w:val="494949"/>
          <w:sz w:val="28"/>
          <w:szCs w:val="28"/>
          <w:lang w:eastAsia="ru-RU"/>
        </w:rPr>
        <w:t xml:space="preserve"> о заключении договора пожертвования от</w:t>
      </w:r>
      <w:r>
        <w:rPr>
          <w:rFonts w:ascii="Times New Roman" w:eastAsia="Times New Roman" w:hAnsi="Times New Roman" w:cs="Times New Roman"/>
          <w:color w:val="494949"/>
          <w:sz w:val="28"/>
          <w:szCs w:val="28"/>
          <w:lang w:eastAsia="ru-RU"/>
        </w:rPr>
        <w:t xml:space="preserve"> 01.01.2016 г.</w:t>
      </w:r>
    </w:p>
    <w:p w:rsidR="008C0E18" w:rsidRDefault="008C0E18" w:rsidP="008C0E18">
      <w:pPr>
        <w:shd w:val="clear" w:color="auto" w:fill="FFFFFF"/>
        <w:spacing w:after="150" w:line="330" w:lineRule="atLeast"/>
        <w:ind w:firstLine="426"/>
        <w:jc w:val="both"/>
        <w:rPr>
          <w:rFonts w:ascii="Times New Roman" w:eastAsia="Times New Roman" w:hAnsi="Times New Roman" w:cs="Times New Roman"/>
          <w:b/>
          <w:bCs/>
          <w:color w:val="494949"/>
          <w:sz w:val="28"/>
          <w:szCs w:val="28"/>
          <w:lang w:eastAsia="ru-RU"/>
        </w:rPr>
      </w:pPr>
      <w:r w:rsidRPr="008C0E18">
        <w:rPr>
          <w:rFonts w:ascii="Times New Roman" w:eastAsia="Times New Roman" w:hAnsi="Times New Roman" w:cs="Times New Roman"/>
          <w:b/>
          <w:bCs/>
          <w:color w:val="494949"/>
          <w:sz w:val="28"/>
          <w:szCs w:val="28"/>
          <w:lang w:eastAsia="ru-RU"/>
        </w:rPr>
        <w:t xml:space="preserve">1. Публичная оферта </w:t>
      </w:r>
      <w:r>
        <w:rPr>
          <w:rFonts w:ascii="Times New Roman" w:eastAsia="Times New Roman" w:hAnsi="Times New Roman" w:cs="Times New Roman"/>
          <w:b/>
          <w:bCs/>
          <w:color w:val="494949"/>
          <w:sz w:val="28"/>
          <w:szCs w:val="28"/>
          <w:lang w:eastAsia="ru-RU"/>
        </w:rPr>
        <w:t>Некоммерческой организации «Фонд развития Татнета»</w:t>
      </w:r>
    </w:p>
    <w:p w:rsidR="008C0E18"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1.1. Настоящая публичная оферта, именуемая в дальнейшем "Оферта", является предложением</w:t>
      </w:r>
      <w:r w:rsidR="009D6C29">
        <w:rPr>
          <w:rFonts w:ascii="Times New Roman" w:eastAsia="Times New Roman" w:hAnsi="Times New Roman" w:cs="Times New Roman"/>
          <w:color w:val="494949"/>
          <w:sz w:val="28"/>
          <w:szCs w:val="28"/>
          <w:lang w:eastAsia="ru-RU"/>
        </w:rPr>
        <w:t xml:space="preserve"> </w:t>
      </w:r>
      <w:r>
        <w:rPr>
          <w:rFonts w:ascii="Times New Roman" w:eastAsia="Times New Roman" w:hAnsi="Times New Roman" w:cs="Times New Roman"/>
          <w:color w:val="494949"/>
          <w:sz w:val="28"/>
          <w:szCs w:val="28"/>
          <w:lang w:eastAsia="ru-RU"/>
        </w:rPr>
        <w:t xml:space="preserve">Некоммерческой организации </w:t>
      </w:r>
      <w:r w:rsidRPr="008C0E18">
        <w:rPr>
          <w:rFonts w:ascii="Times New Roman" w:eastAsia="Times New Roman" w:hAnsi="Times New Roman" w:cs="Times New Roman"/>
          <w:color w:val="494949"/>
          <w:sz w:val="28"/>
          <w:szCs w:val="28"/>
          <w:lang w:eastAsia="ru-RU"/>
        </w:rPr>
        <w:t>«</w:t>
      </w:r>
      <w:r>
        <w:rPr>
          <w:rFonts w:ascii="Times New Roman" w:eastAsia="Times New Roman" w:hAnsi="Times New Roman" w:cs="Times New Roman"/>
          <w:color w:val="494949"/>
          <w:sz w:val="28"/>
          <w:szCs w:val="28"/>
          <w:lang w:eastAsia="ru-RU"/>
        </w:rPr>
        <w:t>Фонд развития Татнета</w:t>
      </w:r>
      <w:r w:rsidRPr="008C0E18">
        <w:rPr>
          <w:rFonts w:ascii="Times New Roman" w:eastAsia="Times New Roman" w:hAnsi="Times New Roman" w:cs="Times New Roman"/>
          <w:color w:val="494949"/>
          <w:sz w:val="28"/>
          <w:szCs w:val="28"/>
          <w:lang w:eastAsia="ru-RU"/>
        </w:rPr>
        <w:t xml:space="preserve">», именуемого в дальнейшем «Фонд», в лице </w:t>
      </w:r>
      <w:r>
        <w:rPr>
          <w:rFonts w:ascii="Times New Roman" w:eastAsia="Times New Roman" w:hAnsi="Times New Roman" w:cs="Times New Roman"/>
          <w:color w:val="494949"/>
          <w:sz w:val="28"/>
          <w:szCs w:val="28"/>
          <w:lang w:eastAsia="ru-RU"/>
        </w:rPr>
        <w:t>Исполнительного директора</w:t>
      </w:r>
      <w:r w:rsidRPr="008C0E18">
        <w:rPr>
          <w:rFonts w:ascii="Times New Roman" w:eastAsia="Times New Roman" w:hAnsi="Times New Roman" w:cs="Times New Roman"/>
          <w:color w:val="494949"/>
          <w:sz w:val="28"/>
          <w:szCs w:val="28"/>
          <w:lang w:eastAsia="ru-RU"/>
        </w:rPr>
        <w:t xml:space="preserve"> </w:t>
      </w:r>
      <w:r>
        <w:rPr>
          <w:rFonts w:ascii="Times New Roman" w:eastAsia="Times New Roman" w:hAnsi="Times New Roman" w:cs="Times New Roman"/>
          <w:color w:val="494949"/>
          <w:sz w:val="28"/>
          <w:szCs w:val="28"/>
          <w:lang w:eastAsia="ru-RU"/>
        </w:rPr>
        <w:t>Гатауллина Р.М.</w:t>
      </w:r>
      <w:r w:rsidRPr="008C0E18">
        <w:rPr>
          <w:rFonts w:ascii="Times New Roman" w:eastAsia="Times New Roman" w:hAnsi="Times New Roman" w:cs="Times New Roman"/>
          <w:color w:val="494949"/>
          <w:sz w:val="28"/>
          <w:szCs w:val="28"/>
          <w:lang w:eastAsia="ru-RU"/>
        </w:rPr>
        <w:t>, действующе</w:t>
      </w:r>
      <w:r>
        <w:rPr>
          <w:rFonts w:ascii="Times New Roman" w:eastAsia="Times New Roman" w:hAnsi="Times New Roman" w:cs="Times New Roman"/>
          <w:color w:val="494949"/>
          <w:sz w:val="28"/>
          <w:szCs w:val="28"/>
          <w:lang w:eastAsia="ru-RU"/>
        </w:rPr>
        <w:t>го</w:t>
      </w:r>
      <w:r w:rsidRPr="008C0E18">
        <w:rPr>
          <w:rFonts w:ascii="Times New Roman" w:eastAsia="Times New Roman" w:hAnsi="Times New Roman" w:cs="Times New Roman"/>
          <w:color w:val="494949"/>
          <w:sz w:val="28"/>
          <w:szCs w:val="28"/>
          <w:lang w:eastAsia="ru-RU"/>
        </w:rPr>
        <w:t xml:space="preserve"> на основании Устава, заключить с любым, кто отзовется на Оферту, договор пожертвования, именуемый в дальнейшем "Договор", на условиях, предусмотренных Офертой. Данное предложение является публичной офертой в соответствии с пунктом 2 статьи 437 Гражданского Кодекса РФ.</w:t>
      </w:r>
    </w:p>
    <w:p w:rsidR="008C0E18" w:rsidRPr="008C0E18"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1.2. Оферта вступает в силу со дня, следующего за днем размещения ее на сайте Фонда в сети Интернет по адресу</w:t>
      </w:r>
      <w:r>
        <w:rPr>
          <w:rFonts w:ascii="Times New Roman" w:eastAsia="Times New Roman" w:hAnsi="Times New Roman" w:cs="Times New Roman"/>
          <w:color w:val="494949"/>
          <w:sz w:val="28"/>
          <w:szCs w:val="28"/>
          <w:lang w:eastAsia="ru-RU"/>
        </w:rPr>
        <w:t xml:space="preserve"> </w:t>
      </w:r>
      <w:r>
        <w:rPr>
          <w:rFonts w:ascii="Times New Roman" w:eastAsia="Times New Roman" w:hAnsi="Times New Roman" w:cs="Times New Roman"/>
          <w:color w:val="494949"/>
          <w:sz w:val="28"/>
          <w:szCs w:val="28"/>
          <w:lang w:val="en-US" w:eastAsia="ru-RU"/>
        </w:rPr>
        <w:t>TAT</w:t>
      </w:r>
      <w:r w:rsidRPr="008C0E18">
        <w:rPr>
          <w:rFonts w:ascii="Times New Roman" w:eastAsia="Times New Roman" w:hAnsi="Times New Roman" w:cs="Times New Roman"/>
          <w:color w:val="494949"/>
          <w:sz w:val="28"/>
          <w:szCs w:val="28"/>
          <w:lang w:eastAsia="ru-RU"/>
        </w:rPr>
        <w:t>-</w:t>
      </w:r>
      <w:r>
        <w:rPr>
          <w:rFonts w:ascii="Times New Roman" w:eastAsia="Times New Roman" w:hAnsi="Times New Roman" w:cs="Times New Roman"/>
          <w:color w:val="494949"/>
          <w:sz w:val="28"/>
          <w:szCs w:val="28"/>
          <w:lang w:val="en-US" w:eastAsia="ru-RU"/>
        </w:rPr>
        <w:t>I</w:t>
      </w:r>
      <w:r w:rsidRPr="008C0E18">
        <w:rPr>
          <w:rFonts w:ascii="Times New Roman" w:eastAsia="Times New Roman" w:hAnsi="Times New Roman" w:cs="Times New Roman"/>
          <w:color w:val="494949"/>
          <w:sz w:val="28"/>
          <w:szCs w:val="28"/>
          <w:lang w:eastAsia="ru-RU"/>
        </w:rPr>
        <w:t>.</w:t>
      </w:r>
      <w:r>
        <w:rPr>
          <w:rFonts w:ascii="Times New Roman" w:eastAsia="Times New Roman" w:hAnsi="Times New Roman" w:cs="Times New Roman"/>
          <w:color w:val="494949"/>
          <w:sz w:val="28"/>
          <w:szCs w:val="28"/>
          <w:lang w:val="en-US" w:eastAsia="ru-RU"/>
        </w:rPr>
        <w:t>NET</w:t>
      </w:r>
      <w:r w:rsidRPr="008C0E18">
        <w:rPr>
          <w:rFonts w:ascii="Times New Roman" w:eastAsia="Times New Roman" w:hAnsi="Times New Roman" w:cs="Times New Roman"/>
          <w:color w:val="494949"/>
          <w:sz w:val="28"/>
          <w:szCs w:val="28"/>
          <w:lang w:eastAsia="ru-RU"/>
        </w:rPr>
        <w:t>.</w:t>
      </w:r>
    </w:p>
    <w:p w:rsidR="008C0E18"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1.3. Оферта является бессрочной и действует до дня, следующего за днем размещения на сайте Фонда (</w:t>
      </w:r>
      <w:r>
        <w:rPr>
          <w:rFonts w:ascii="Times New Roman" w:eastAsia="Times New Roman" w:hAnsi="Times New Roman" w:cs="Times New Roman"/>
          <w:color w:val="494949"/>
          <w:sz w:val="28"/>
          <w:szCs w:val="28"/>
          <w:lang w:val="en-US" w:eastAsia="ru-RU"/>
        </w:rPr>
        <w:t>TAT</w:t>
      </w:r>
      <w:r w:rsidRPr="008C0E18">
        <w:rPr>
          <w:rFonts w:ascii="Times New Roman" w:eastAsia="Times New Roman" w:hAnsi="Times New Roman" w:cs="Times New Roman"/>
          <w:color w:val="494949"/>
          <w:sz w:val="28"/>
          <w:szCs w:val="28"/>
          <w:lang w:eastAsia="ru-RU"/>
        </w:rPr>
        <w:t>-</w:t>
      </w:r>
      <w:r>
        <w:rPr>
          <w:rFonts w:ascii="Times New Roman" w:eastAsia="Times New Roman" w:hAnsi="Times New Roman" w:cs="Times New Roman"/>
          <w:color w:val="494949"/>
          <w:sz w:val="28"/>
          <w:szCs w:val="28"/>
          <w:lang w:val="en-US" w:eastAsia="ru-RU"/>
        </w:rPr>
        <w:t>I</w:t>
      </w:r>
      <w:r w:rsidRPr="008C0E18">
        <w:rPr>
          <w:rFonts w:ascii="Times New Roman" w:eastAsia="Times New Roman" w:hAnsi="Times New Roman" w:cs="Times New Roman"/>
          <w:color w:val="494949"/>
          <w:sz w:val="28"/>
          <w:szCs w:val="28"/>
          <w:lang w:eastAsia="ru-RU"/>
        </w:rPr>
        <w:t>.</w:t>
      </w:r>
      <w:r>
        <w:rPr>
          <w:rFonts w:ascii="Times New Roman" w:eastAsia="Times New Roman" w:hAnsi="Times New Roman" w:cs="Times New Roman"/>
          <w:color w:val="494949"/>
          <w:sz w:val="28"/>
          <w:szCs w:val="28"/>
          <w:lang w:val="en-US" w:eastAsia="ru-RU"/>
        </w:rPr>
        <w:t>NET</w:t>
      </w:r>
      <w:r w:rsidRPr="008C0E18">
        <w:rPr>
          <w:rFonts w:ascii="Times New Roman" w:eastAsia="Times New Roman" w:hAnsi="Times New Roman" w:cs="Times New Roman"/>
          <w:color w:val="494949"/>
          <w:sz w:val="28"/>
          <w:szCs w:val="28"/>
          <w:lang w:eastAsia="ru-RU"/>
        </w:rPr>
        <w:t>) извещения об отмене Оферты. Фонд вправе отменить Оферту в любое время. </w:t>
      </w:r>
    </w:p>
    <w:p w:rsidR="008C0E18"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1.4. Фонд готов заключать договоры пожертвования в ином порядке и (или) на иных условиях, нежели это предусмотрено Офертой, для чего любое заинтересованное лицо вправе обратиться для заключения соответствующего договора в Фонд.</w:t>
      </w:r>
    </w:p>
    <w:p w:rsidR="008C0E18"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b/>
          <w:bCs/>
          <w:color w:val="494949"/>
          <w:sz w:val="28"/>
          <w:szCs w:val="28"/>
          <w:lang w:eastAsia="ru-RU"/>
        </w:rPr>
        <w:t>2. Предмет договора</w:t>
      </w:r>
      <w:r w:rsidRPr="008C0E18">
        <w:rPr>
          <w:rFonts w:ascii="Times New Roman" w:eastAsia="Times New Roman" w:hAnsi="Times New Roman" w:cs="Times New Roman"/>
          <w:color w:val="494949"/>
          <w:sz w:val="28"/>
          <w:szCs w:val="28"/>
          <w:lang w:eastAsia="ru-RU"/>
        </w:rPr>
        <w:t> </w:t>
      </w:r>
    </w:p>
    <w:p w:rsidR="000F4347"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 xml:space="preserve">2.1. По настоящему договору Жертвователь в качестве добровольного пожертвования </w:t>
      </w:r>
      <w:r w:rsidR="0002178E" w:rsidRPr="008C0E18">
        <w:rPr>
          <w:rFonts w:ascii="Times New Roman" w:eastAsia="Times New Roman" w:hAnsi="Times New Roman" w:cs="Times New Roman"/>
          <w:color w:val="494949"/>
          <w:sz w:val="28"/>
          <w:szCs w:val="28"/>
          <w:lang w:eastAsia="ru-RU"/>
        </w:rPr>
        <w:t xml:space="preserve">безвозмездно </w:t>
      </w:r>
      <w:r w:rsidRPr="008C0E18">
        <w:rPr>
          <w:rFonts w:ascii="Times New Roman" w:eastAsia="Times New Roman" w:hAnsi="Times New Roman" w:cs="Times New Roman"/>
          <w:color w:val="494949"/>
          <w:sz w:val="28"/>
          <w:szCs w:val="28"/>
          <w:lang w:eastAsia="ru-RU"/>
        </w:rPr>
        <w:t>перечисляет любым платежным способом собственные денежные средства на расчетный счет Фонда, а Фонд принимает пожертвование и использует на уставные цели. Факт передачи пожертвования свидетельствует о полном согласии Жертвователя с условиями настоящего договора. </w:t>
      </w:r>
    </w:p>
    <w:p w:rsidR="000F4347"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2.2. 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w:t>
      </w:r>
    </w:p>
    <w:p w:rsidR="0002178E"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b/>
          <w:bCs/>
          <w:color w:val="494949"/>
          <w:sz w:val="28"/>
          <w:szCs w:val="28"/>
          <w:lang w:eastAsia="ru-RU"/>
        </w:rPr>
        <w:t>3.</w:t>
      </w:r>
      <w:r w:rsidR="009D6C29">
        <w:rPr>
          <w:rFonts w:ascii="Times New Roman" w:eastAsia="Times New Roman" w:hAnsi="Times New Roman" w:cs="Times New Roman"/>
          <w:b/>
          <w:bCs/>
          <w:color w:val="494949"/>
          <w:sz w:val="28"/>
          <w:szCs w:val="28"/>
          <w:lang w:eastAsia="ru-RU"/>
        </w:rPr>
        <w:t xml:space="preserve"> </w:t>
      </w:r>
      <w:r w:rsidRPr="008C0E18">
        <w:rPr>
          <w:rFonts w:ascii="Times New Roman" w:eastAsia="Times New Roman" w:hAnsi="Times New Roman" w:cs="Times New Roman"/>
          <w:b/>
          <w:bCs/>
          <w:color w:val="494949"/>
          <w:sz w:val="28"/>
          <w:szCs w:val="28"/>
          <w:lang w:eastAsia="ru-RU"/>
        </w:rPr>
        <w:t>Деятельность Фонда</w:t>
      </w:r>
      <w:r w:rsidRPr="008C0E18">
        <w:rPr>
          <w:rFonts w:ascii="Times New Roman" w:eastAsia="Times New Roman" w:hAnsi="Times New Roman" w:cs="Times New Roman"/>
          <w:color w:val="494949"/>
          <w:sz w:val="28"/>
          <w:szCs w:val="28"/>
          <w:lang w:eastAsia="ru-RU"/>
        </w:rPr>
        <w:t> </w:t>
      </w:r>
    </w:p>
    <w:p w:rsidR="0072477B"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 xml:space="preserve">3.1. </w:t>
      </w:r>
      <w:r w:rsidR="0072477B" w:rsidRPr="0072477B">
        <w:rPr>
          <w:rFonts w:ascii="Times New Roman" w:eastAsia="Times New Roman" w:hAnsi="Times New Roman" w:cs="Times New Roman"/>
          <w:color w:val="494949"/>
          <w:sz w:val="28"/>
          <w:szCs w:val="28"/>
          <w:lang w:eastAsia="ru-RU"/>
        </w:rPr>
        <w:t xml:space="preserve">Основными видами деятельности Фонда являются: </w:t>
      </w:r>
    </w:p>
    <w:p w:rsidR="0072477B" w:rsidRPr="0072477B" w:rsidRDefault="0072477B" w:rsidP="0072477B">
      <w:pPr>
        <w:pStyle w:val="a6"/>
        <w:numPr>
          <w:ilvl w:val="0"/>
          <w:numId w:val="2"/>
        </w:numPr>
        <w:shd w:val="clear" w:color="auto" w:fill="FFFFFF"/>
        <w:spacing w:after="150" w:line="330" w:lineRule="atLeast"/>
        <w:ind w:left="709" w:hanging="207"/>
        <w:jc w:val="both"/>
        <w:rPr>
          <w:rFonts w:ascii="Times New Roman" w:eastAsia="Times New Roman" w:hAnsi="Times New Roman" w:cs="Times New Roman"/>
          <w:color w:val="494949"/>
          <w:sz w:val="28"/>
          <w:szCs w:val="28"/>
          <w:lang w:eastAsia="ru-RU"/>
        </w:rPr>
      </w:pPr>
      <w:r w:rsidRPr="0072477B">
        <w:rPr>
          <w:rFonts w:ascii="Times New Roman" w:eastAsia="Times New Roman" w:hAnsi="Times New Roman" w:cs="Times New Roman"/>
          <w:color w:val="494949"/>
          <w:sz w:val="28"/>
          <w:szCs w:val="28"/>
          <w:lang w:eastAsia="ru-RU"/>
        </w:rPr>
        <w:t xml:space="preserve">содействие информационному и технологическому развитию татарского сегмента сети Интернет; </w:t>
      </w:r>
    </w:p>
    <w:p w:rsidR="0072477B" w:rsidRPr="0072477B" w:rsidRDefault="0072477B" w:rsidP="0072477B">
      <w:pPr>
        <w:pStyle w:val="a6"/>
        <w:numPr>
          <w:ilvl w:val="0"/>
          <w:numId w:val="2"/>
        </w:numPr>
        <w:shd w:val="clear" w:color="auto" w:fill="FFFFFF"/>
        <w:spacing w:after="150" w:line="330" w:lineRule="atLeast"/>
        <w:ind w:left="709" w:hanging="207"/>
        <w:jc w:val="both"/>
        <w:rPr>
          <w:rFonts w:ascii="Times New Roman" w:eastAsia="Times New Roman" w:hAnsi="Times New Roman" w:cs="Times New Roman"/>
          <w:color w:val="494949"/>
          <w:sz w:val="28"/>
          <w:szCs w:val="28"/>
          <w:lang w:eastAsia="ru-RU"/>
        </w:rPr>
      </w:pPr>
      <w:r w:rsidRPr="0072477B">
        <w:rPr>
          <w:rFonts w:ascii="Times New Roman" w:eastAsia="Times New Roman" w:hAnsi="Times New Roman" w:cs="Times New Roman"/>
          <w:color w:val="494949"/>
          <w:sz w:val="28"/>
          <w:szCs w:val="28"/>
          <w:lang w:eastAsia="ru-RU"/>
        </w:rPr>
        <w:t xml:space="preserve">содействие развитию татароязычной науки, образования и культуры; </w:t>
      </w:r>
    </w:p>
    <w:p w:rsidR="0072477B" w:rsidRPr="0072477B" w:rsidRDefault="0072477B" w:rsidP="0072477B">
      <w:pPr>
        <w:pStyle w:val="a6"/>
        <w:numPr>
          <w:ilvl w:val="0"/>
          <w:numId w:val="2"/>
        </w:numPr>
        <w:shd w:val="clear" w:color="auto" w:fill="FFFFFF"/>
        <w:spacing w:after="150" w:line="330" w:lineRule="atLeast"/>
        <w:ind w:left="709" w:hanging="207"/>
        <w:jc w:val="both"/>
        <w:rPr>
          <w:rFonts w:ascii="Times New Roman" w:eastAsia="Times New Roman" w:hAnsi="Times New Roman" w:cs="Times New Roman"/>
          <w:color w:val="494949"/>
          <w:sz w:val="28"/>
          <w:szCs w:val="28"/>
          <w:lang w:eastAsia="ru-RU"/>
        </w:rPr>
      </w:pPr>
      <w:r w:rsidRPr="0072477B">
        <w:rPr>
          <w:rFonts w:ascii="Times New Roman" w:eastAsia="Times New Roman" w:hAnsi="Times New Roman" w:cs="Times New Roman"/>
          <w:color w:val="494949"/>
          <w:sz w:val="28"/>
          <w:szCs w:val="28"/>
          <w:lang w:eastAsia="ru-RU"/>
        </w:rPr>
        <w:lastRenderedPageBreak/>
        <w:t xml:space="preserve">выявление и содействие внедрению в практику разработок, идей, проектов и других, перспективных для применения в телекоммуникационных сетях, достижений на татарском языке; </w:t>
      </w:r>
    </w:p>
    <w:p w:rsidR="0072477B" w:rsidRPr="0072477B" w:rsidRDefault="0072477B" w:rsidP="0072477B">
      <w:pPr>
        <w:pStyle w:val="a6"/>
        <w:numPr>
          <w:ilvl w:val="0"/>
          <w:numId w:val="2"/>
        </w:numPr>
        <w:shd w:val="clear" w:color="auto" w:fill="FFFFFF"/>
        <w:spacing w:after="150" w:line="330" w:lineRule="atLeast"/>
        <w:ind w:left="709" w:hanging="207"/>
        <w:jc w:val="both"/>
        <w:rPr>
          <w:rFonts w:ascii="Times New Roman" w:eastAsia="Times New Roman" w:hAnsi="Times New Roman" w:cs="Times New Roman"/>
          <w:color w:val="494949"/>
          <w:sz w:val="28"/>
          <w:szCs w:val="28"/>
          <w:lang w:eastAsia="ru-RU"/>
        </w:rPr>
      </w:pPr>
      <w:r w:rsidRPr="0072477B">
        <w:rPr>
          <w:rFonts w:ascii="Times New Roman" w:eastAsia="Times New Roman" w:hAnsi="Times New Roman" w:cs="Times New Roman"/>
          <w:color w:val="494949"/>
          <w:sz w:val="28"/>
          <w:szCs w:val="28"/>
          <w:lang w:eastAsia="ru-RU"/>
        </w:rPr>
        <w:t xml:space="preserve">содействие развитию татароязычной компьютерной и языковой грамотности населения Республики Татарстан; </w:t>
      </w:r>
    </w:p>
    <w:p w:rsidR="0072477B" w:rsidRPr="0072477B" w:rsidRDefault="0072477B" w:rsidP="0072477B">
      <w:pPr>
        <w:pStyle w:val="a6"/>
        <w:numPr>
          <w:ilvl w:val="0"/>
          <w:numId w:val="2"/>
        </w:numPr>
        <w:shd w:val="clear" w:color="auto" w:fill="FFFFFF"/>
        <w:spacing w:after="150" w:line="330" w:lineRule="atLeast"/>
        <w:ind w:left="709" w:hanging="207"/>
        <w:jc w:val="both"/>
        <w:rPr>
          <w:rFonts w:ascii="Times New Roman" w:eastAsia="Times New Roman" w:hAnsi="Times New Roman" w:cs="Times New Roman"/>
          <w:color w:val="494949"/>
          <w:sz w:val="28"/>
          <w:szCs w:val="28"/>
          <w:lang w:eastAsia="ru-RU"/>
        </w:rPr>
      </w:pPr>
      <w:r w:rsidRPr="0072477B">
        <w:rPr>
          <w:rFonts w:ascii="Times New Roman" w:eastAsia="Times New Roman" w:hAnsi="Times New Roman" w:cs="Times New Roman"/>
          <w:color w:val="494949"/>
          <w:sz w:val="28"/>
          <w:szCs w:val="28"/>
          <w:lang w:eastAsia="ru-RU"/>
        </w:rPr>
        <w:t xml:space="preserve">содействие развитию татароязычных средств массовой информации в сети Интернет; </w:t>
      </w:r>
    </w:p>
    <w:p w:rsidR="0072477B" w:rsidRPr="0072477B" w:rsidRDefault="0072477B" w:rsidP="0072477B">
      <w:pPr>
        <w:pStyle w:val="a6"/>
        <w:numPr>
          <w:ilvl w:val="0"/>
          <w:numId w:val="2"/>
        </w:numPr>
        <w:shd w:val="clear" w:color="auto" w:fill="FFFFFF"/>
        <w:spacing w:after="150" w:line="330" w:lineRule="atLeast"/>
        <w:ind w:left="709" w:hanging="207"/>
        <w:jc w:val="both"/>
        <w:rPr>
          <w:rFonts w:ascii="Times New Roman" w:eastAsia="Times New Roman" w:hAnsi="Times New Roman" w:cs="Times New Roman"/>
          <w:color w:val="494949"/>
          <w:sz w:val="28"/>
          <w:szCs w:val="28"/>
          <w:lang w:eastAsia="ru-RU"/>
        </w:rPr>
      </w:pPr>
      <w:r w:rsidRPr="0072477B">
        <w:rPr>
          <w:rFonts w:ascii="Times New Roman" w:eastAsia="Times New Roman" w:hAnsi="Times New Roman" w:cs="Times New Roman"/>
          <w:color w:val="494949"/>
          <w:sz w:val="28"/>
          <w:szCs w:val="28"/>
          <w:lang w:eastAsia="ru-RU"/>
        </w:rPr>
        <w:t xml:space="preserve">содействие защите прав интеллектуальной собственности в сети Интернет; </w:t>
      </w:r>
    </w:p>
    <w:p w:rsidR="0072477B" w:rsidRPr="0072477B" w:rsidRDefault="0072477B" w:rsidP="0072477B">
      <w:pPr>
        <w:pStyle w:val="a6"/>
        <w:numPr>
          <w:ilvl w:val="0"/>
          <w:numId w:val="2"/>
        </w:numPr>
        <w:shd w:val="clear" w:color="auto" w:fill="FFFFFF"/>
        <w:spacing w:after="150" w:line="330" w:lineRule="atLeast"/>
        <w:ind w:left="709" w:hanging="207"/>
        <w:jc w:val="both"/>
        <w:rPr>
          <w:rFonts w:ascii="Times New Roman" w:eastAsia="Times New Roman" w:hAnsi="Times New Roman" w:cs="Times New Roman"/>
          <w:color w:val="494949"/>
          <w:sz w:val="28"/>
          <w:szCs w:val="28"/>
          <w:lang w:eastAsia="ru-RU"/>
        </w:rPr>
      </w:pPr>
      <w:r w:rsidRPr="0072477B">
        <w:rPr>
          <w:rFonts w:ascii="Times New Roman" w:eastAsia="Times New Roman" w:hAnsi="Times New Roman" w:cs="Times New Roman"/>
          <w:color w:val="494949"/>
          <w:sz w:val="28"/>
          <w:szCs w:val="28"/>
          <w:lang w:eastAsia="ru-RU"/>
        </w:rPr>
        <w:t xml:space="preserve">содействие деятельности, связанной с регистрацией доменных имен и адресного пространства в сети Интернет; </w:t>
      </w:r>
    </w:p>
    <w:p w:rsidR="0072477B" w:rsidRPr="0072477B" w:rsidRDefault="0072477B" w:rsidP="0072477B">
      <w:pPr>
        <w:pStyle w:val="a6"/>
        <w:numPr>
          <w:ilvl w:val="0"/>
          <w:numId w:val="2"/>
        </w:numPr>
        <w:shd w:val="clear" w:color="auto" w:fill="FFFFFF"/>
        <w:spacing w:after="150" w:line="330" w:lineRule="atLeast"/>
        <w:ind w:left="709" w:hanging="207"/>
        <w:jc w:val="both"/>
        <w:rPr>
          <w:rFonts w:ascii="Times New Roman" w:eastAsia="Times New Roman" w:hAnsi="Times New Roman" w:cs="Times New Roman"/>
          <w:color w:val="494949"/>
          <w:sz w:val="28"/>
          <w:szCs w:val="28"/>
          <w:lang w:eastAsia="ru-RU"/>
        </w:rPr>
      </w:pPr>
      <w:r w:rsidRPr="0072477B">
        <w:rPr>
          <w:rFonts w:ascii="Times New Roman" w:eastAsia="Times New Roman" w:hAnsi="Times New Roman" w:cs="Times New Roman"/>
          <w:color w:val="494949"/>
          <w:sz w:val="28"/>
          <w:szCs w:val="28"/>
          <w:lang w:eastAsia="ru-RU"/>
        </w:rPr>
        <w:t xml:space="preserve">проведение и поддержка научных исследований в области связи и информационных технологий на татарском языке; </w:t>
      </w:r>
    </w:p>
    <w:p w:rsidR="0072477B" w:rsidRPr="0072477B" w:rsidRDefault="0072477B" w:rsidP="0072477B">
      <w:pPr>
        <w:pStyle w:val="a6"/>
        <w:numPr>
          <w:ilvl w:val="0"/>
          <w:numId w:val="2"/>
        </w:numPr>
        <w:shd w:val="clear" w:color="auto" w:fill="FFFFFF"/>
        <w:spacing w:after="150" w:line="330" w:lineRule="atLeast"/>
        <w:ind w:left="709" w:hanging="207"/>
        <w:jc w:val="both"/>
        <w:rPr>
          <w:rFonts w:ascii="Times New Roman" w:eastAsia="Times New Roman" w:hAnsi="Times New Roman" w:cs="Times New Roman"/>
          <w:color w:val="494949"/>
          <w:sz w:val="28"/>
          <w:szCs w:val="28"/>
          <w:lang w:eastAsia="ru-RU"/>
        </w:rPr>
      </w:pPr>
      <w:r w:rsidRPr="0072477B">
        <w:rPr>
          <w:rFonts w:ascii="Times New Roman" w:eastAsia="Times New Roman" w:hAnsi="Times New Roman" w:cs="Times New Roman"/>
          <w:color w:val="494949"/>
          <w:sz w:val="28"/>
          <w:szCs w:val="28"/>
          <w:lang w:eastAsia="ru-RU"/>
        </w:rPr>
        <w:t xml:space="preserve">организация и проведение симпозиумов, конференций, семинаров, выставок, смотров, фестивалей, конкурсов, презентаций, аукционов и других мероприятий, в том числе, международных, связанных с целью Фонда; </w:t>
      </w:r>
    </w:p>
    <w:p w:rsidR="0072477B" w:rsidRPr="0072477B" w:rsidRDefault="0072477B" w:rsidP="0072477B">
      <w:pPr>
        <w:pStyle w:val="a6"/>
        <w:numPr>
          <w:ilvl w:val="0"/>
          <w:numId w:val="2"/>
        </w:numPr>
        <w:shd w:val="clear" w:color="auto" w:fill="FFFFFF"/>
        <w:spacing w:after="150" w:line="330" w:lineRule="atLeast"/>
        <w:ind w:left="709" w:hanging="207"/>
        <w:jc w:val="both"/>
        <w:rPr>
          <w:rFonts w:ascii="Times New Roman" w:eastAsia="Times New Roman" w:hAnsi="Times New Roman" w:cs="Times New Roman"/>
          <w:color w:val="494949"/>
          <w:sz w:val="28"/>
          <w:szCs w:val="28"/>
          <w:lang w:eastAsia="ru-RU"/>
        </w:rPr>
      </w:pPr>
      <w:r w:rsidRPr="0072477B">
        <w:rPr>
          <w:rFonts w:ascii="Times New Roman" w:eastAsia="Times New Roman" w:hAnsi="Times New Roman" w:cs="Times New Roman"/>
          <w:color w:val="494949"/>
          <w:sz w:val="28"/>
          <w:szCs w:val="28"/>
          <w:lang w:eastAsia="ru-RU"/>
        </w:rPr>
        <w:t xml:space="preserve">поддержка проектов, связанных с развитием татарского сегмента сети Интернет в Республике Татарстан и за его пределами; </w:t>
      </w:r>
    </w:p>
    <w:p w:rsidR="0072477B" w:rsidRPr="0072477B" w:rsidRDefault="0072477B" w:rsidP="0072477B">
      <w:pPr>
        <w:pStyle w:val="a6"/>
        <w:numPr>
          <w:ilvl w:val="0"/>
          <w:numId w:val="2"/>
        </w:numPr>
        <w:shd w:val="clear" w:color="auto" w:fill="FFFFFF"/>
        <w:spacing w:after="150" w:line="330" w:lineRule="atLeast"/>
        <w:ind w:left="709" w:hanging="207"/>
        <w:jc w:val="both"/>
        <w:rPr>
          <w:rFonts w:ascii="Times New Roman" w:eastAsia="Times New Roman" w:hAnsi="Times New Roman" w:cs="Times New Roman"/>
          <w:color w:val="494949"/>
          <w:sz w:val="28"/>
          <w:szCs w:val="28"/>
          <w:lang w:eastAsia="ru-RU"/>
        </w:rPr>
      </w:pPr>
      <w:r w:rsidRPr="0072477B">
        <w:rPr>
          <w:rFonts w:ascii="Times New Roman" w:eastAsia="Times New Roman" w:hAnsi="Times New Roman" w:cs="Times New Roman"/>
          <w:color w:val="494949"/>
          <w:sz w:val="28"/>
          <w:szCs w:val="28"/>
          <w:lang w:eastAsia="ru-RU"/>
        </w:rPr>
        <w:t xml:space="preserve">осуществление иной деятельности, не запрещенной действующим законодательством и соответствующей целям Фонда. </w:t>
      </w:r>
    </w:p>
    <w:p w:rsidR="008C0E18" w:rsidRPr="008C0E18"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3.</w:t>
      </w:r>
      <w:r w:rsidR="0072477B">
        <w:rPr>
          <w:rFonts w:ascii="Times New Roman" w:eastAsia="Times New Roman" w:hAnsi="Times New Roman" w:cs="Times New Roman"/>
          <w:color w:val="494949"/>
          <w:sz w:val="28"/>
          <w:szCs w:val="28"/>
          <w:lang w:eastAsia="ru-RU"/>
        </w:rPr>
        <w:t>2</w:t>
      </w:r>
      <w:r w:rsidRPr="008C0E18">
        <w:rPr>
          <w:rFonts w:ascii="Times New Roman" w:eastAsia="Times New Roman" w:hAnsi="Times New Roman" w:cs="Times New Roman"/>
          <w:color w:val="494949"/>
          <w:sz w:val="28"/>
          <w:szCs w:val="28"/>
          <w:lang w:eastAsia="ru-RU"/>
        </w:rPr>
        <w:t xml:space="preserve">. Фонд публикует информацию о своей работе и отчеты результатах деятельности на сайте </w:t>
      </w:r>
      <w:r w:rsidR="00F9046D">
        <w:rPr>
          <w:rFonts w:ascii="Times New Roman" w:eastAsia="Times New Roman" w:hAnsi="Times New Roman" w:cs="Times New Roman"/>
          <w:color w:val="494949"/>
          <w:sz w:val="28"/>
          <w:szCs w:val="28"/>
          <w:lang w:val="en-US" w:eastAsia="ru-RU"/>
        </w:rPr>
        <w:t>tat</w:t>
      </w:r>
      <w:r w:rsidR="00F9046D" w:rsidRPr="00F9046D">
        <w:rPr>
          <w:rFonts w:ascii="Times New Roman" w:eastAsia="Times New Roman" w:hAnsi="Times New Roman" w:cs="Times New Roman"/>
          <w:color w:val="494949"/>
          <w:sz w:val="28"/>
          <w:szCs w:val="28"/>
          <w:lang w:eastAsia="ru-RU"/>
        </w:rPr>
        <w:t>-</w:t>
      </w:r>
      <w:proofErr w:type="spellStart"/>
      <w:r w:rsidR="00F9046D">
        <w:rPr>
          <w:rFonts w:ascii="Times New Roman" w:eastAsia="Times New Roman" w:hAnsi="Times New Roman" w:cs="Times New Roman"/>
          <w:color w:val="494949"/>
          <w:sz w:val="28"/>
          <w:szCs w:val="28"/>
          <w:lang w:val="en-US" w:eastAsia="ru-RU"/>
        </w:rPr>
        <w:t>i</w:t>
      </w:r>
      <w:proofErr w:type="spellEnd"/>
      <w:r w:rsidR="00F9046D" w:rsidRPr="00F9046D">
        <w:rPr>
          <w:rFonts w:ascii="Times New Roman" w:eastAsia="Times New Roman" w:hAnsi="Times New Roman" w:cs="Times New Roman"/>
          <w:color w:val="494949"/>
          <w:sz w:val="28"/>
          <w:szCs w:val="28"/>
          <w:lang w:eastAsia="ru-RU"/>
        </w:rPr>
        <w:t>.</w:t>
      </w:r>
      <w:r w:rsidR="00F9046D">
        <w:rPr>
          <w:rFonts w:ascii="Times New Roman" w:eastAsia="Times New Roman" w:hAnsi="Times New Roman" w:cs="Times New Roman"/>
          <w:color w:val="494949"/>
          <w:sz w:val="28"/>
          <w:szCs w:val="28"/>
          <w:lang w:val="en-US" w:eastAsia="ru-RU"/>
        </w:rPr>
        <w:t>net</w:t>
      </w:r>
      <w:r w:rsidR="0072477B">
        <w:rPr>
          <w:rFonts w:ascii="Times New Roman" w:eastAsia="Times New Roman" w:hAnsi="Times New Roman" w:cs="Times New Roman"/>
          <w:color w:val="494949"/>
          <w:sz w:val="28"/>
          <w:szCs w:val="28"/>
          <w:lang w:eastAsia="ru-RU"/>
        </w:rPr>
        <w:t>.</w:t>
      </w:r>
    </w:p>
    <w:p w:rsidR="0072477B"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b/>
          <w:bCs/>
          <w:color w:val="494949"/>
          <w:sz w:val="28"/>
          <w:szCs w:val="28"/>
          <w:lang w:eastAsia="ru-RU"/>
        </w:rPr>
        <w:t>4.</w:t>
      </w:r>
      <w:r w:rsidR="0072477B">
        <w:rPr>
          <w:rFonts w:ascii="Times New Roman" w:eastAsia="Times New Roman" w:hAnsi="Times New Roman" w:cs="Times New Roman"/>
          <w:b/>
          <w:bCs/>
          <w:color w:val="494949"/>
          <w:sz w:val="28"/>
          <w:szCs w:val="28"/>
          <w:lang w:eastAsia="ru-RU"/>
        </w:rPr>
        <w:t xml:space="preserve"> </w:t>
      </w:r>
      <w:r w:rsidRPr="008C0E18">
        <w:rPr>
          <w:rFonts w:ascii="Times New Roman" w:eastAsia="Times New Roman" w:hAnsi="Times New Roman" w:cs="Times New Roman"/>
          <w:b/>
          <w:bCs/>
          <w:color w:val="494949"/>
          <w:sz w:val="28"/>
          <w:szCs w:val="28"/>
          <w:lang w:eastAsia="ru-RU"/>
        </w:rPr>
        <w:t>Внесение пожертвования</w:t>
      </w:r>
      <w:r w:rsidRPr="008C0E18">
        <w:rPr>
          <w:rFonts w:ascii="Times New Roman" w:eastAsia="Times New Roman" w:hAnsi="Times New Roman" w:cs="Times New Roman"/>
          <w:color w:val="494949"/>
          <w:sz w:val="28"/>
          <w:szCs w:val="28"/>
          <w:lang w:eastAsia="ru-RU"/>
        </w:rPr>
        <w:t> </w:t>
      </w:r>
    </w:p>
    <w:p w:rsidR="00F9046D"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 xml:space="preserve">4.1. Жертвователь самостоятельно определяет размер суммы добровольного пожертвования и вносит его путем перечисления денежных средств на банковский счет Фонда любым платежным методом, указанным на сайте </w:t>
      </w:r>
      <w:r w:rsidR="00F9046D">
        <w:rPr>
          <w:rFonts w:ascii="Times New Roman" w:eastAsia="Times New Roman" w:hAnsi="Times New Roman" w:cs="Times New Roman"/>
          <w:color w:val="494949"/>
          <w:sz w:val="28"/>
          <w:szCs w:val="28"/>
          <w:lang w:val="en-US" w:eastAsia="ru-RU"/>
        </w:rPr>
        <w:t>tat</w:t>
      </w:r>
      <w:r w:rsidR="00F9046D" w:rsidRPr="00F9046D">
        <w:rPr>
          <w:rFonts w:ascii="Times New Roman" w:eastAsia="Times New Roman" w:hAnsi="Times New Roman" w:cs="Times New Roman"/>
          <w:color w:val="494949"/>
          <w:sz w:val="28"/>
          <w:szCs w:val="28"/>
          <w:lang w:eastAsia="ru-RU"/>
        </w:rPr>
        <w:t>-</w:t>
      </w:r>
      <w:proofErr w:type="spellStart"/>
      <w:r w:rsidR="00F9046D">
        <w:rPr>
          <w:rFonts w:ascii="Times New Roman" w:eastAsia="Times New Roman" w:hAnsi="Times New Roman" w:cs="Times New Roman"/>
          <w:color w:val="494949"/>
          <w:sz w:val="28"/>
          <w:szCs w:val="28"/>
          <w:lang w:val="en-US" w:eastAsia="ru-RU"/>
        </w:rPr>
        <w:t>i</w:t>
      </w:r>
      <w:proofErr w:type="spellEnd"/>
      <w:r w:rsidR="00F9046D" w:rsidRPr="00F9046D">
        <w:rPr>
          <w:rFonts w:ascii="Times New Roman" w:eastAsia="Times New Roman" w:hAnsi="Times New Roman" w:cs="Times New Roman"/>
          <w:color w:val="494949"/>
          <w:sz w:val="28"/>
          <w:szCs w:val="28"/>
          <w:lang w:eastAsia="ru-RU"/>
        </w:rPr>
        <w:t>.</w:t>
      </w:r>
      <w:r w:rsidR="00F9046D">
        <w:rPr>
          <w:rFonts w:ascii="Times New Roman" w:eastAsia="Times New Roman" w:hAnsi="Times New Roman" w:cs="Times New Roman"/>
          <w:color w:val="494949"/>
          <w:sz w:val="28"/>
          <w:szCs w:val="28"/>
          <w:lang w:val="en-US" w:eastAsia="ru-RU"/>
        </w:rPr>
        <w:t>net</w:t>
      </w:r>
      <w:r w:rsidRPr="008C0E18">
        <w:rPr>
          <w:rFonts w:ascii="Times New Roman" w:eastAsia="Times New Roman" w:hAnsi="Times New Roman" w:cs="Times New Roman"/>
          <w:color w:val="494949"/>
          <w:sz w:val="28"/>
          <w:szCs w:val="28"/>
          <w:lang w:eastAsia="ru-RU"/>
        </w:rPr>
        <w:t xml:space="preserve"> на условиях настоящего Договора. </w:t>
      </w:r>
    </w:p>
    <w:p w:rsidR="00F9046D"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 xml:space="preserve">4.2. Жертвователь может сделать разовое пожертвование через банк по реквизитам Фонда; воспользоваться системой электронных платежей, сделав пожертвование с кредитной карточки или электронной наличностью (подробности на </w:t>
      </w:r>
      <w:r w:rsidR="00F9046D">
        <w:rPr>
          <w:rFonts w:ascii="Times New Roman" w:eastAsia="Times New Roman" w:hAnsi="Times New Roman" w:cs="Times New Roman"/>
          <w:color w:val="494949"/>
          <w:sz w:val="28"/>
          <w:szCs w:val="28"/>
          <w:lang w:val="en-US" w:eastAsia="ru-RU"/>
        </w:rPr>
        <w:t>tat</w:t>
      </w:r>
      <w:r w:rsidR="00F9046D" w:rsidRPr="00F9046D">
        <w:rPr>
          <w:rFonts w:ascii="Times New Roman" w:eastAsia="Times New Roman" w:hAnsi="Times New Roman" w:cs="Times New Roman"/>
          <w:color w:val="494949"/>
          <w:sz w:val="28"/>
          <w:szCs w:val="28"/>
          <w:lang w:eastAsia="ru-RU"/>
        </w:rPr>
        <w:t>-</w:t>
      </w:r>
      <w:proofErr w:type="spellStart"/>
      <w:r w:rsidR="00F9046D">
        <w:rPr>
          <w:rFonts w:ascii="Times New Roman" w:eastAsia="Times New Roman" w:hAnsi="Times New Roman" w:cs="Times New Roman"/>
          <w:color w:val="494949"/>
          <w:sz w:val="28"/>
          <w:szCs w:val="28"/>
          <w:lang w:val="en-US" w:eastAsia="ru-RU"/>
        </w:rPr>
        <w:t>i</w:t>
      </w:r>
      <w:proofErr w:type="spellEnd"/>
      <w:r w:rsidR="00F9046D" w:rsidRPr="00F9046D">
        <w:rPr>
          <w:rFonts w:ascii="Times New Roman" w:eastAsia="Times New Roman" w:hAnsi="Times New Roman" w:cs="Times New Roman"/>
          <w:color w:val="494949"/>
          <w:sz w:val="28"/>
          <w:szCs w:val="28"/>
          <w:lang w:eastAsia="ru-RU"/>
        </w:rPr>
        <w:t>.</w:t>
      </w:r>
      <w:r w:rsidR="00F9046D">
        <w:rPr>
          <w:rFonts w:ascii="Times New Roman" w:eastAsia="Times New Roman" w:hAnsi="Times New Roman" w:cs="Times New Roman"/>
          <w:color w:val="494949"/>
          <w:sz w:val="28"/>
          <w:szCs w:val="28"/>
          <w:lang w:val="en-US" w:eastAsia="ru-RU"/>
        </w:rPr>
        <w:t>net</w:t>
      </w:r>
      <w:r w:rsidR="00F9046D">
        <w:rPr>
          <w:rFonts w:ascii="Times New Roman" w:eastAsia="Times New Roman" w:hAnsi="Times New Roman" w:cs="Times New Roman"/>
          <w:color w:val="494949"/>
          <w:sz w:val="28"/>
          <w:szCs w:val="28"/>
          <w:lang w:eastAsia="ru-RU"/>
        </w:rPr>
        <w:t>)</w:t>
      </w:r>
      <w:r w:rsidRPr="008C0E18">
        <w:rPr>
          <w:rFonts w:ascii="Times New Roman" w:eastAsia="Times New Roman" w:hAnsi="Times New Roman" w:cs="Times New Roman"/>
          <w:color w:val="494949"/>
          <w:sz w:val="28"/>
          <w:szCs w:val="28"/>
          <w:lang w:eastAsia="ru-RU"/>
        </w:rPr>
        <w:t>.</w:t>
      </w:r>
    </w:p>
    <w:p w:rsidR="00A301B5" w:rsidRDefault="008C0E18" w:rsidP="009D6C29">
      <w:pPr>
        <w:shd w:val="clear" w:color="auto" w:fill="FFFFFF"/>
        <w:spacing w:after="150" w:line="330" w:lineRule="atLeast"/>
        <w:ind w:firstLine="567"/>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4.2.1. Факт перечисления пожертвования на счет Фонда свидетельствует о полном согласии Жертвователя с условиями настоящего договора.</w:t>
      </w:r>
    </w:p>
    <w:p w:rsidR="00A301B5" w:rsidRDefault="008C0E18" w:rsidP="009D6C29">
      <w:pPr>
        <w:shd w:val="clear" w:color="auto" w:fill="FFFFFF"/>
        <w:spacing w:after="150" w:line="330" w:lineRule="atLeast"/>
        <w:ind w:firstLine="567"/>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4.2.2. Если выбранный Жертвователем способ перевода пожертвования предполагает определение «Назначения платежа», Жертвователь по своему выбору указывает один из следующих вариантов: </w:t>
      </w:r>
    </w:p>
    <w:p w:rsidR="00A301B5" w:rsidRPr="00A301B5" w:rsidRDefault="00A301B5" w:rsidP="009D6C29">
      <w:pPr>
        <w:pStyle w:val="a6"/>
        <w:numPr>
          <w:ilvl w:val="0"/>
          <w:numId w:val="5"/>
        </w:numPr>
        <w:shd w:val="clear" w:color="auto" w:fill="FFFFFF"/>
        <w:tabs>
          <w:tab w:val="left" w:pos="1134"/>
        </w:tabs>
        <w:spacing w:after="150" w:line="330" w:lineRule="atLeast"/>
        <w:ind w:left="709" w:firstLine="142"/>
        <w:jc w:val="both"/>
        <w:rPr>
          <w:rFonts w:ascii="Times New Roman" w:eastAsia="Times New Roman" w:hAnsi="Times New Roman" w:cs="Times New Roman"/>
          <w:color w:val="494949"/>
          <w:sz w:val="28"/>
          <w:szCs w:val="28"/>
          <w:lang w:eastAsia="ru-RU"/>
        </w:rPr>
      </w:pPr>
      <w:r w:rsidRPr="00A301B5">
        <w:rPr>
          <w:rFonts w:ascii="Times New Roman" w:eastAsia="Times New Roman" w:hAnsi="Times New Roman" w:cs="Times New Roman"/>
          <w:color w:val="494949"/>
          <w:sz w:val="28"/>
          <w:szCs w:val="28"/>
          <w:lang w:eastAsia="ru-RU"/>
        </w:rPr>
        <w:t>Пожертвование на проект</w:t>
      </w:r>
      <w:r w:rsidR="008C0E18" w:rsidRPr="00A301B5">
        <w:rPr>
          <w:rFonts w:ascii="Times New Roman" w:eastAsia="Times New Roman" w:hAnsi="Times New Roman" w:cs="Times New Roman"/>
          <w:color w:val="494949"/>
          <w:sz w:val="28"/>
          <w:szCs w:val="28"/>
          <w:lang w:eastAsia="ru-RU"/>
        </w:rPr>
        <w:t xml:space="preserve"> ______________</w:t>
      </w:r>
      <w:r>
        <w:rPr>
          <w:rFonts w:ascii="Times New Roman" w:eastAsia="Times New Roman" w:hAnsi="Times New Roman" w:cs="Times New Roman"/>
          <w:color w:val="494949"/>
          <w:sz w:val="28"/>
          <w:szCs w:val="28"/>
          <w:lang w:eastAsia="ru-RU"/>
        </w:rPr>
        <w:t>________</w:t>
      </w:r>
      <w:r w:rsidR="008C0E18" w:rsidRPr="00A301B5">
        <w:rPr>
          <w:rFonts w:ascii="Times New Roman" w:eastAsia="Times New Roman" w:hAnsi="Times New Roman" w:cs="Times New Roman"/>
          <w:color w:val="494949"/>
          <w:sz w:val="28"/>
          <w:szCs w:val="28"/>
          <w:lang w:eastAsia="ru-RU"/>
        </w:rPr>
        <w:t>__. НДС не облагается (указывается название одного из проектов Фонда, на который Жертвователь хочет направить средства); </w:t>
      </w:r>
    </w:p>
    <w:p w:rsidR="00A301B5" w:rsidRPr="00A301B5" w:rsidRDefault="008C0E18" w:rsidP="009D6C29">
      <w:pPr>
        <w:pStyle w:val="a6"/>
        <w:numPr>
          <w:ilvl w:val="0"/>
          <w:numId w:val="5"/>
        </w:numPr>
        <w:shd w:val="clear" w:color="auto" w:fill="FFFFFF"/>
        <w:tabs>
          <w:tab w:val="left" w:pos="1134"/>
        </w:tabs>
        <w:spacing w:after="150" w:line="330" w:lineRule="atLeast"/>
        <w:ind w:left="709" w:firstLine="142"/>
        <w:jc w:val="both"/>
        <w:rPr>
          <w:rFonts w:ascii="Times New Roman" w:eastAsia="Times New Roman" w:hAnsi="Times New Roman" w:cs="Times New Roman"/>
          <w:color w:val="494949"/>
          <w:sz w:val="28"/>
          <w:szCs w:val="28"/>
          <w:lang w:eastAsia="ru-RU"/>
        </w:rPr>
      </w:pPr>
      <w:r w:rsidRPr="00A301B5">
        <w:rPr>
          <w:rFonts w:ascii="Times New Roman" w:eastAsia="Times New Roman" w:hAnsi="Times New Roman" w:cs="Times New Roman"/>
          <w:color w:val="494949"/>
          <w:sz w:val="28"/>
          <w:szCs w:val="28"/>
          <w:lang w:eastAsia="ru-RU"/>
        </w:rPr>
        <w:t>Пожертвование на уставную деятельность. НДС не облагается; </w:t>
      </w:r>
    </w:p>
    <w:p w:rsidR="00A301B5" w:rsidRPr="00A301B5" w:rsidRDefault="008C0E18" w:rsidP="009D6C29">
      <w:pPr>
        <w:pStyle w:val="a6"/>
        <w:numPr>
          <w:ilvl w:val="0"/>
          <w:numId w:val="5"/>
        </w:numPr>
        <w:shd w:val="clear" w:color="auto" w:fill="FFFFFF"/>
        <w:tabs>
          <w:tab w:val="left" w:pos="1134"/>
        </w:tabs>
        <w:spacing w:after="150" w:line="330" w:lineRule="atLeast"/>
        <w:ind w:left="709" w:firstLine="142"/>
        <w:jc w:val="both"/>
        <w:rPr>
          <w:rFonts w:ascii="Times New Roman" w:eastAsia="Times New Roman" w:hAnsi="Times New Roman" w:cs="Times New Roman"/>
          <w:color w:val="494949"/>
          <w:sz w:val="28"/>
          <w:szCs w:val="28"/>
          <w:lang w:eastAsia="ru-RU"/>
        </w:rPr>
      </w:pPr>
      <w:r w:rsidRPr="00A301B5">
        <w:rPr>
          <w:rFonts w:ascii="Times New Roman" w:eastAsia="Times New Roman" w:hAnsi="Times New Roman" w:cs="Times New Roman"/>
          <w:color w:val="494949"/>
          <w:sz w:val="28"/>
          <w:szCs w:val="28"/>
          <w:lang w:eastAsia="ru-RU"/>
        </w:rPr>
        <w:lastRenderedPageBreak/>
        <w:t>Пожертвование. НДС не облагается. </w:t>
      </w:r>
    </w:p>
    <w:p w:rsidR="00A301B5" w:rsidRDefault="008C0E18" w:rsidP="009D6C29">
      <w:pPr>
        <w:shd w:val="clear" w:color="auto" w:fill="FFFFFF"/>
        <w:spacing w:after="150" w:line="330" w:lineRule="atLeast"/>
        <w:ind w:firstLine="567"/>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4.2.3. При перечислении пожертвования для правильной идентификации плательщика Жертвователь указывает свои контакты: адрес электронной почты и/или телефонный номер. </w:t>
      </w:r>
    </w:p>
    <w:p w:rsidR="008C0E18" w:rsidRPr="008C0E18" w:rsidRDefault="008C0E18" w:rsidP="009D6C29">
      <w:pPr>
        <w:shd w:val="clear" w:color="auto" w:fill="FFFFFF"/>
        <w:spacing w:after="150" w:line="330" w:lineRule="atLeast"/>
        <w:ind w:firstLine="567"/>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4.2.4. Датой акцепта Оферты и, соответственно, датой заключения Договора является: дата поступления денежных средств Жертвователя на расчетный счет Фонда либо, в соответствующих случаях, на</w:t>
      </w:r>
      <w:r w:rsidR="007222A2">
        <w:rPr>
          <w:rFonts w:ascii="Times New Roman" w:eastAsia="Times New Roman" w:hAnsi="Times New Roman" w:cs="Times New Roman"/>
          <w:color w:val="494949"/>
          <w:sz w:val="28"/>
          <w:szCs w:val="28"/>
          <w:lang w:eastAsia="ru-RU"/>
        </w:rPr>
        <w:t xml:space="preserve"> счет Фонда в платежной системе</w:t>
      </w:r>
      <w:r w:rsidRPr="008C0E18">
        <w:rPr>
          <w:rFonts w:ascii="Times New Roman" w:eastAsia="Times New Roman" w:hAnsi="Times New Roman" w:cs="Times New Roman"/>
          <w:color w:val="494949"/>
          <w:sz w:val="28"/>
          <w:szCs w:val="28"/>
          <w:lang w:eastAsia="ru-RU"/>
        </w:rPr>
        <w:t>.</w:t>
      </w:r>
    </w:p>
    <w:p w:rsidR="007222A2" w:rsidRDefault="008C0E18" w:rsidP="008C0E18">
      <w:pPr>
        <w:shd w:val="clear" w:color="auto" w:fill="FFFFFF"/>
        <w:spacing w:after="150" w:line="330" w:lineRule="atLeast"/>
        <w:ind w:firstLine="426"/>
        <w:jc w:val="both"/>
        <w:rPr>
          <w:rFonts w:ascii="Times New Roman" w:eastAsia="Times New Roman" w:hAnsi="Times New Roman" w:cs="Times New Roman"/>
          <w:b/>
          <w:bCs/>
          <w:color w:val="494949"/>
          <w:sz w:val="28"/>
          <w:szCs w:val="28"/>
          <w:lang w:eastAsia="ru-RU"/>
        </w:rPr>
      </w:pPr>
      <w:r w:rsidRPr="008C0E18">
        <w:rPr>
          <w:rFonts w:ascii="Times New Roman" w:eastAsia="Times New Roman" w:hAnsi="Times New Roman" w:cs="Times New Roman"/>
          <w:b/>
          <w:bCs/>
          <w:color w:val="494949"/>
          <w:sz w:val="28"/>
          <w:szCs w:val="28"/>
          <w:lang w:eastAsia="ru-RU"/>
        </w:rPr>
        <w:t>5. Права и обязанности сторон</w:t>
      </w:r>
    </w:p>
    <w:p w:rsidR="005D6209"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5.1. Фонд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и в рамках уставной деятельности. </w:t>
      </w:r>
    </w:p>
    <w:p w:rsidR="005D6209"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 xml:space="preserve">5.2. Жертвователь имеет право по своему усмотрению выбрать объект оказания помощи, указав соответствующее Назначение платежа при переводе пожертвования. Актуальный список проектов публикуются на сайте </w:t>
      </w:r>
      <w:r w:rsidR="005D6209">
        <w:rPr>
          <w:rFonts w:ascii="Times New Roman" w:eastAsia="Times New Roman" w:hAnsi="Times New Roman" w:cs="Times New Roman"/>
          <w:color w:val="494949"/>
          <w:sz w:val="28"/>
          <w:szCs w:val="28"/>
          <w:lang w:val="en-US" w:eastAsia="ru-RU"/>
        </w:rPr>
        <w:t>tat</w:t>
      </w:r>
      <w:r w:rsidR="005D6209" w:rsidRPr="00F9046D">
        <w:rPr>
          <w:rFonts w:ascii="Times New Roman" w:eastAsia="Times New Roman" w:hAnsi="Times New Roman" w:cs="Times New Roman"/>
          <w:color w:val="494949"/>
          <w:sz w:val="28"/>
          <w:szCs w:val="28"/>
          <w:lang w:eastAsia="ru-RU"/>
        </w:rPr>
        <w:t>-</w:t>
      </w:r>
      <w:proofErr w:type="spellStart"/>
      <w:r w:rsidR="005D6209">
        <w:rPr>
          <w:rFonts w:ascii="Times New Roman" w:eastAsia="Times New Roman" w:hAnsi="Times New Roman" w:cs="Times New Roman"/>
          <w:color w:val="494949"/>
          <w:sz w:val="28"/>
          <w:szCs w:val="28"/>
          <w:lang w:val="en-US" w:eastAsia="ru-RU"/>
        </w:rPr>
        <w:t>i</w:t>
      </w:r>
      <w:proofErr w:type="spellEnd"/>
      <w:r w:rsidR="005D6209" w:rsidRPr="00F9046D">
        <w:rPr>
          <w:rFonts w:ascii="Times New Roman" w:eastAsia="Times New Roman" w:hAnsi="Times New Roman" w:cs="Times New Roman"/>
          <w:color w:val="494949"/>
          <w:sz w:val="28"/>
          <w:szCs w:val="28"/>
          <w:lang w:eastAsia="ru-RU"/>
        </w:rPr>
        <w:t>.</w:t>
      </w:r>
      <w:r w:rsidR="005D6209">
        <w:rPr>
          <w:rFonts w:ascii="Times New Roman" w:eastAsia="Times New Roman" w:hAnsi="Times New Roman" w:cs="Times New Roman"/>
          <w:color w:val="494949"/>
          <w:sz w:val="28"/>
          <w:szCs w:val="28"/>
          <w:lang w:val="en-US" w:eastAsia="ru-RU"/>
        </w:rPr>
        <w:t>net</w:t>
      </w:r>
      <w:r w:rsidR="005D6209">
        <w:rPr>
          <w:rFonts w:ascii="Times New Roman" w:eastAsia="Times New Roman" w:hAnsi="Times New Roman" w:cs="Times New Roman"/>
          <w:color w:val="494949"/>
          <w:sz w:val="28"/>
          <w:szCs w:val="28"/>
          <w:lang w:eastAsia="ru-RU"/>
        </w:rPr>
        <w:t xml:space="preserve">, в </w:t>
      </w:r>
      <w:proofErr w:type="spellStart"/>
      <w:r w:rsidR="005D6209">
        <w:rPr>
          <w:rFonts w:ascii="Times New Roman" w:eastAsia="Times New Roman" w:hAnsi="Times New Roman" w:cs="Times New Roman"/>
          <w:color w:val="494949"/>
          <w:sz w:val="28"/>
          <w:szCs w:val="28"/>
          <w:lang w:eastAsia="ru-RU"/>
        </w:rPr>
        <w:t>соцсетях</w:t>
      </w:r>
      <w:proofErr w:type="spellEnd"/>
      <w:r w:rsidRPr="008C0E18">
        <w:rPr>
          <w:rFonts w:ascii="Times New Roman" w:eastAsia="Times New Roman" w:hAnsi="Times New Roman" w:cs="Times New Roman"/>
          <w:color w:val="494949"/>
          <w:sz w:val="28"/>
          <w:szCs w:val="28"/>
          <w:lang w:eastAsia="ru-RU"/>
        </w:rPr>
        <w:t>.</w:t>
      </w:r>
    </w:p>
    <w:p w:rsidR="005D6209"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5.3. При получении безадресного пожертвования Фонд самостоятельно конкретизирует его использование, исходя из статей бюджета, утвержденного Правлением Фонда, являющихся неотъемлемой частью деятельности Фонда.</w:t>
      </w:r>
    </w:p>
    <w:p w:rsidR="005D6209"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 xml:space="preserve">5.4. В том случае, если сумма пожертвований конкретному </w:t>
      </w:r>
      <w:r w:rsidR="005D6209">
        <w:rPr>
          <w:rFonts w:ascii="Times New Roman" w:eastAsia="Times New Roman" w:hAnsi="Times New Roman" w:cs="Times New Roman"/>
          <w:color w:val="494949"/>
          <w:sz w:val="28"/>
          <w:szCs w:val="28"/>
          <w:lang w:eastAsia="ru-RU"/>
        </w:rPr>
        <w:t>проекту</w:t>
      </w:r>
      <w:r w:rsidRPr="008C0E18">
        <w:rPr>
          <w:rFonts w:ascii="Times New Roman" w:eastAsia="Times New Roman" w:hAnsi="Times New Roman" w:cs="Times New Roman"/>
          <w:color w:val="494949"/>
          <w:sz w:val="28"/>
          <w:szCs w:val="28"/>
          <w:lang w:eastAsia="ru-RU"/>
        </w:rPr>
        <w:t xml:space="preserve"> превысит сумму, необходимую для оказания помощи, Фонд информирует об этом Жертвователей, размещая информацию на сайте </w:t>
      </w:r>
      <w:r w:rsidR="005D6209">
        <w:rPr>
          <w:rFonts w:ascii="Times New Roman" w:eastAsia="Times New Roman" w:hAnsi="Times New Roman" w:cs="Times New Roman"/>
          <w:color w:val="494949"/>
          <w:sz w:val="28"/>
          <w:szCs w:val="28"/>
          <w:lang w:val="en-US" w:eastAsia="ru-RU"/>
        </w:rPr>
        <w:t>tat</w:t>
      </w:r>
      <w:r w:rsidR="005D6209" w:rsidRPr="00F9046D">
        <w:rPr>
          <w:rFonts w:ascii="Times New Roman" w:eastAsia="Times New Roman" w:hAnsi="Times New Roman" w:cs="Times New Roman"/>
          <w:color w:val="494949"/>
          <w:sz w:val="28"/>
          <w:szCs w:val="28"/>
          <w:lang w:eastAsia="ru-RU"/>
        </w:rPr>
        <w:t>-</w:t>
      </w:r>
      <w:proofErr w:type="spellStart"/>
      <w:r w:rsidR="005D6209">
        <w:rPr>
          <w:rFonts w:ascii="Times New Roman" w:eastAsia="Times New Roman" w:hAnsi="Times New Roman" w:cs="Times New Roman"/>
          <w:color w:val="494949"/>
          <w:sz w:val="28"/>
          <w:szCs w:val="28"/>
          <w:lang w:val="en-US" w:eastAsia="ru-RU"/>
        </w:rPr>
        <w:t>i</w:t>
      </w:r>
      <w:proofErr w:type="spellEnd"/>
      <w:r w:rsidR="005D6209" w:rsidRPr="00F9046D">
        <w:rPr>
          <w:rFonts w:ascii="Times New Roman" w:eastAsia="Times New Roman" w:hAnsi="Times New Roman" w:cs="Times New Roman"/>
          <w:color w:val="494949"/>
          <w:sz w:val="28"/>
          <w:szCs w:val="28"/>
          <w:lang w:eastAsia="ru-RU"/>
        </w:rPr>
        <w:t>.</w:t>
      </w:r>
      <w:r w:rsidR="005D6209">
        <w:rPr>
          <w:rFonts w:ascii="Times New Roman" w:eastAsia="Times New Roman" w:hAnsi="Times New Roman" w:cs="Times New Roman"/>
          <w:color w:val="494949"/>
          <w:sz w:val="28"/>
          <w:szCs w:val="28"/>
          <w:lang w:val="en-US" w:eastAsia="ru-RU"/>
        </w:rPr>
        <w:t>net</w:t>
      </w:r>
      <w:r w:rsidRPr="008C0E18">
        <w:rPr>
          <w:rFonts w:ascii="Times New Roman" w:eastAsia="Times New Roman" w:hAnsi="Times New Roman" w:cs="Times New Roman"/>
          <w:color w:val="494949"/>
          <w:sz w:val="28"/>
          <w:szCs w:val="28"/>
          <w:lang w:eastAsia="ru-RU"/>
        </w:rPr>
        <w:t xml:space="preserve">. Фонд использует положительную разницу между суммой поступивших пожертвований и суммой, необходимой для помощи конкретному </w:t>
      </w:r>
      <w:r w:rsidR="005D6209">
        <w:rPr>
          <w:rFonts w:ascii="Times New Roman" w:eastAsia="Times New Roman" w:hAnsi="Times New Roman" w:cs="Times New Roman"/>
          <w:color w:val="494949"/>
          <w:sz w:val="28"/>
          <w:szCs w:val="28"/>
          <w:lang w:eastAsia="ru-RU"/>
        </w:rPr>
        <w:t>проекту</w:t>
      </w:r>
      <w:r w:rsidRPr="008C0E18">
        <w:rPr>
          <w:rFonts w:ascii="Times New Roman" w:eastAsia="Times New Roman" w:hAnsi="Times New Roman" w:cs="Times New Roman"/>
          <w:color w:val="494949"/>
          <w:sz w:val="28"/>
          <w:szCs w:val="28"/>
          <w:lang w:eastAsia="ru-RU"/>
        </w:rPr>
        <w:t>, на уставные цели Фонда. Жертвователь, не согласившийся с переменой цели финансирования, вправе в течение 14 календарных дней после публикации указанной информации потребовать в письменной форме возврата денег. </w:t>
      </w:r>
    </w:p>
    <w:p w:rsidR="005D6209"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5.5. Пожертвования, полученные Фондом без указания конкретного назначения, направляются на достижение уставных целей Фонда. </w:t>
      </w:r>
    </w:p>
    <w:p w:rsidR="00373211"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5.6. Жертвователь дает Фонду согласие на обработку предоставленных Жертвователем при осуществлении добровольного пожертвования персональных данных (ФИО, адрес, место жительства, адрес электронной почты, банковские реквизиты), в том числе третьим лицам (на основании договора с Фондом),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 всех остальных случаях Фонд обязуется не раскрывать третьим лицам личную информацию Жертвователя без его письменного согласия.</w:t>
      </w:r>
    </w:p>
    <w:p w:rsidR="00373211"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lastRenderedPageBreak/>
        <w:t>Исключением являются требования данной информации государственными органами, имеющими полномочия требовать такую информацию. </w:t>
      </w:r>
      <w:r w:rsidRPr="008C0E18">
        <w:rPr>
          <w:rFonts w:ascii="Times New Roman" w:eastAsia="Times New Roman" w:hAnsi="Times New Roman" w:cs="Times New Roman"/>
          <w:color w:val="494949"/>
          <w:sz w:val="28"/>
          <w:szCs w:val="28"/>
          <w:lang w:eastAsia="ru-RU"/>
        </w:rPr>
        <w:br/>
        <w:t>Согласие на обработку персональных данных действует до тех пор, пока Жертвователь не отзовет его в письменном виде. </w:t>
      </w:r>
    </w:p>
    <w:p w:rsidR="00373211" w:rsidRDefault="008C0E18" w:rsidP="00373211">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 xml:space="preserve">5.7. Жертвователь имеет право на получение информации об использовании пожертвования. </w:t>
      </w:r>
      <w:r w:rsidR="00373211">
        <w:rPr>
          <w:rFonts w:ascii="Times New Roman" w:eastAsia="Times New Roman" w:hAnsi="Times New Roman" w:cs="Times New Roman"/>
          <w:color w:val="494949"/>
          <w:sz w:val="28"/>
          <w:szCs w:val="28"/>
          <w:lang w:eastAsia="ru-RU"/>
        </w:rPr>
        <w:t>П</w:t>
      </w:r>
      <w:r w:rsidRPr="00373211">
        <w:rPr>
          <w:rFonts w:ascii="Times New Roman" w:eastAsia="Times New Roman" w:hAnsi="Times New Roman" w:cs="Times New Roman"/>
          <w:color w:val="494949"/>
          <w:sz w:val="28"/>
          <w:szCs w:val="28"/>
          <w:lang w:eastAsia="ru-RU"/>
        </w:rPr>
        <w:t xml:space="preserve">о </w:t>
      </w:r>
      <w:r w:rsidR="00373211">
        <w:rPr>
          <w:rFonts w:ascii="Times New Roman" w:eastAsia="Times New Roman" w:hAnsi="Times New Roman" w:cs="Times New Roman"/>
          <w:color w:val="494949"/>
          <w:sz w:val="28"/>
          <w:szCs w:val="28"/>
          <w:lang w:eastAsia="ru-RU"/>
        </w:rPr>
        <w:t>запросу Жертвователя Фонд готов</w:t>
      </w:r>
      <w:r w:rsidRPr="00373211">
        <w:rPr>
          <w:rFonts w:ascii="Times New Roman" w:eastAsia="Times New Roman" w:hAnsi="Times New Roman" w:cs="Times New Roman"/>
          <w:color w:val="494949"/>
          <w:sz w:val="28"/>
          <w:szCs w:val="28"/>
          <w:lang w:eastAsia="ru-RU"/>
        </w:rPr>
        <w:t xml:space="preserve"> подтвердить целевое использование полученных пожертвований соответствующими документами бухгалтерского учета; </w:t>
      </w:r>
    </w:p>
    <w:p w:rsidR="008C0E18" w:rsidRPr="00373211" w:rsidRDefault="008C0E18" w:rsidP="00373211">
      <w:pPr>
        <w:pStyle w:val="a6"/>
        <w:shd w:val="clear" w:color="auto" w:fill="FFFFFF"/>
        <w:tabs>
          <w:tab w:val="left" w:pos="851"/>
        </w:tabs>
        <w:spacing w:after="150" w:line="330" w:lineRule="atLeast"/>
        <w:ind w:left="0" w:firstLine="426"/>
        <w:jc w:val="both"/>
        <w:rPr>
          <w:rFonts w:ascii="Times New Roman" w:eastAsia="Times New Roman" w:hAnsi="Times New Roman" w:cs="Times New Roman"/>
          <w:color w:val="494949"/>
          <w:sz w:val="28"/>
          <w:szCs w:val="28"/>
          <w:lang w:eastAsia="ru-RU"/>
        </w:rPr>
      </w:pPr>
      <w:r w:rsidRPr="00373211">
        <w:rPr>
          <w:rFonts w:ascii="Times New Roman" w:eastAsia="Times New Roman" w:hAnsi="Times New Roman" w:cs="Times New Roman"/>
          <w:color w:val="494949"/>
          <w:sz w:val="28"/>
          <w:szCs w:val="28"/>
          <w:lang w:eastAsia="ru-RU"/>
        </w:rPr>
        <w:t>Документы</w:t>
      </w:r>
      <w:r w:rsidR="00373211">
        <w:rPr>
          <w:rFonts w:ascii="Times New Roman" w:eastAsia="Times New Roman" w:hAnsi="Times New Roman" w:cs="Times New Roman"/>
          <w:color w:val="494949"/>
          <w:sz w:val="28"/>
          <w:szCs w:val="28"/>
          <w:lang w:eastAsia="ru-RU"/>
        </w:rPr>
        <w:t xml:space="preserve"> </w:t>
      </w:r>
      <w:r w:rsidRPr="00373211">
        <w:rPr>
          <w:rFonts w:ascii="Times New Roman" w:eastAsia="Times New Roman" w:hAnsi="Times New Roman" w:cs="Times New Roman"/>
          <w:color w:val="494949"/>
          <w:sz w:val="28"/>
          <w:szCs w:val="28"/>
          <w:lang w:eastAsia="ru-RU"/>
        </w:rPr>
        <w:t>и иные материалы, на основании которых принимаются решения об оказании адресной помощи, находятся на постоянном хранении у Фонда.</w:t>
      </w:r>
    </w:p>
    <w:p w:rsidR="008C0E18" w:rsidRPr="008C0E18"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5.8. Фонд не несет перед Жертвователем иных обязательств, кроме обязательств, указанных в настоящем Договоре.</w:t>
      </w:r>
    </w:p>
    <w:p w:rsidR="008C0E18" w:rsidRPr="008C0E18"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b/>
          <w:bCs/>
          <w:color w:val="494949"/>
          <w:sz w:val="28"/>
          <w:szCs w:val="28"/>
          <w:lang w:eastAsia="ru-RU"/>
        </w:rPr>
        <w:t>6. Прочие условия</w:t>
      </w:r>
    </w:p>
    <w:p w:rsidR="008C0E18" w:rsidRPr="008C0E18"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6.1. В случае возникновения споров и разногласий между Сторонами по настоящему договору,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месту нахождения Фонда.</w:t>
      </w:r>
    </w:p>
    <w:p w:rsidR="003A00C5" w:rsidRDefault="008C0E18" w:rsidP="008C0E18">
      <w:pPr>
        <w:shd w:val="clear" w:color="auto" w:fill="FFFFFF"/>
        <w:spacing w:after="150" w:line="330" w:lineRule="atLeast"/>
        <w:ind w:firstLine="426"/>
        <w:jc w:val="both"/>
        <w:rPr>
          <w:rFonts w:ascii="Times New Roman" w:eastAsia="Times New Roman" w:hAnsi="Times New Roman" w:cs="Times New Roman"/>
          <w:b/>
          <w:bCs/>
          <w:color w:val="494949"/>
          <w:sz w:val="28"/>
          <w:szCs w:val="28"/>
          <w:lang w:eastAsia="ru-RU"/>
        </w:rPr>
      </w:pPr>
      <w:r w:rsidRPr="008C0E18">
        <w:rPr>
          <w:rFonts w:ascii="Times New Roman" w:eastAsia="Times New Roman" w:hAnsi="Times New Roman" w:cs="Times New Roman"/>
          <w:b/>
          <w:bCs/>
          <w:color w:val="494949"/>
          <w:sz w:val="28"/>
          <w:szCs w:val="28"/>
          <w:lang w:eastAsia="ru-RU"/>
        </w:rPr>
        <w:t>7.</w:t>
      </w:r>
      <w:r w:rsidR="007A55B8">
        <w:rPr>
          <w:rFonts w:ascii="Times New Roman" w:eastAsia="Times New Roman" w:hAnsi="Times New Roman" w:cs="Times New Roman"/>
          <w:b/>
          <w:bCs/>
          <w:color w:val="494949"/>
          <w:sz w:val="28"/>
          <w:szCs w:val="28"/>
          <w:lang w:eastAsia="ru-RU"/>
        </w:rPr>
        <w:t xml:space="preserve"> </w:t>
      </w:r>
      <w:r w:rsidRPr="008C0E18">
        <w:rPr>
          <w:rFonts w:ascii="Times New Roman" w:eastAsia="Times New Roman" w:hAnsi="Times New Roman" w:cs="Times New Roman"/>
          <w:b/>
          <w:bCs/>
          <w:color w:val="494949"/>
          <w:sz w:val="28"/>
          <w:szCs w:val="28"/>
          <w:lang w:eastAsia="ru-RU"/>
        </w:rPr>
        <w:t>Реквизиты Фонда</w:t>
      </w:r>
    </w:p>
    <w:p w:rsidR="008C0E18" w:rsidRPr="008C0E18"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Фонд является юридическим лицом, учрежденным и действующим по праву Российской Федерации.</w:t>
      </w:r>
    </w:p>
    <w:p w:rsidR="005B72ED"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b/>
          <w:color w:val="494949"/>
          <w:sz w:val="28"/>
          <w:szCs w:val="28"/>
          <w:lang w:eastAsia="ru-RU"/>
        </w:rPr>
        <w:t>Некоммерческая организация «</w:t>
      </w:r>
      <w:r w:rsidR="005B72ED" w:rsidRPr="00695A55">
        <w:rPr>
          <w:rFonts w:ascii="Times New Roman" w:eastAsia="Times New Roman" w:hAnsi="Times New Roman" w:cs="Times New Roman"/>
          <w:b/>
          <w:color w:val="494949"/>
          <w:sz w:val="28"/>
          <w:szCs w:val="28"/>
          <w:lang w:eastAsia="ru-RU"/>
        </w:rPr>
        <w:t>Фонд развития Татнета</w:t>
      </w:r>
      <w:r w:rsidRPr="008C0E18">
        <w:rPr>
          <w:rFonts w:ascii="Times New Roman" w:eastAsia="Times New Roman" w:hAnsi="Times New Roman" w:cs="Times New Roman"/>
          <w:b/>
          <w:color w:val="494949"/>
          <w:sz w:val="28"/>
          <w:szCs w:val="28"/>
          <w:lang w:eastAsia="ru-RU"/>
        </w:rPr>
        <w:t>»</w:t>
      </w:r>
      <w:r w:rsidR="005B72ED">
        <w:rPr>
          <w:rFonts w:ascii="Times New Roman" w:eastAsia="Times New Roman" w:hAnsi="Times New Roman" w:cs="Times New Roman"/>
          <w:color w:val="494949"/>
          <w:sz w:val="28"/>
          <w:szCs w:val="28"/>
          <w:lang w:eastAsia="ru-RU"/>
        </w:rPr>
        <w:t>.</w:t>
      </w:r>
    </w:p>
    <w:p w:rsidR="00D35813"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lang w:eastAsia="ru-RU"/>
        </w:rPr>
        <w:t xml:space="preserve">Дата регистрации фонда: </w:t>
      </w:r>
      <w:r w:rsidR="00695A55">
        <w:rPr>
          <w:rFonts w:ascii="Times New Roman" w:eastAsia="Times New Roman" w:hAnsi="Times New Roman" w:cs="Times New Roman"/>
          <w:color w:val="494949"/>
          <w:sz w:val="28"/>
          <w:szCs w:val="28"/>
          <w:lang w:eastAsia="ru-RU"/>
        </w:rPr>
        <w:t>27 марта</w:t>
      </w:r>
      <w:r w:rsidRPr="008C0E18">
        <w:rPr>
          <w:rFonts w:ascii="Times New Roman" w:eastAsia="Times New Roman" w:hAnsi="Times New Roman" w:cs="Times New Roman"/>
          <w:color w:val="494949"/>
          <w:sz w:val="28"/>
          <w:szCs w:val="28"/>
          <w:lang w:eastAsia="ru-RU"/>
        </w:rPr>
        <w:t xml:space="preserve"> 2013</w:t>
      </w:r>
      <w:r w:rsidR="00695A55">
        <w:rPr>
          <w:rFonts w:ascii="Times New Roman" w:eastAsia="Times New Roman" w:hAnsi="Times New Roman" w:cs="Times New Roman"/>
          <w:color w:val="494949"/>
          <w:sz w:val="28"/>
          <w:szCs w:val="28"/>
          <w:lang w:eastAsia="ru-RU"/>
        </w:rPr>
        <w:t xml:space="preserve"> </w:t>
      </w:r>
      <w:r w:rsidRPr="008C0E18">
        <w:rPr>
          <w:rFonts w:ascii="Times New Roman" w:eastAsia="Times New Roman" w:hAnsi="Times New Roman" w:cs="Times New Roman"/>
          <w:color w:val="494949"/>
          <w:sz w:val="28"/>
          <w:szCs w:val="28"/>
          <w:lang w:eastAsia="ru-RU"/>
        </w:rPr>
        <w:t>г.</w:t>
      </w:r>
    </w:p>
    <w:p w:rsidR="00D35813" w:rsidRDefault="008C0E1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u w:val="single"/>
          <w:lang w:eastAsia="ru-RU"/>
        </w:rPr>
        <w:t>Банковские реквизиты</w:t>
      </w:r>
      <w:r w:rsidRPr="008C0E18">
        <w:rPr>
          <w:rFonts w:ascii="Times New Roman" w:eastAsia="Times New Roman" w:hAnsi="Times New Roman" w:cs="Times New Roman"/>
          <w:color w:val="494949"/>
          <w:sz w:val="28"/>
          <w:szCs w:val="28"/>
          <w:lang w:eastAsia="ru-RU"/>
        </w:rPr>
        <w:t>:</w:t>
      </w:r>
    </w:p>
    <w:p w:rsidR="00542033" w:rsidRDefault="00542033" w:rsidP="00542033">
      <w:pPr>
        <w:shd w:val="clear" w:color="auto" w:fill="FFFFFF"/>
        <w:spacing w:after="0" w:line="330" w:lineRule="atLeast"/>
        <w:ind w:firstLine="567"/>
        <w:jc w:val="both"/>
        <w:rPr>
          <w:rFonts w:ascii="Times New Roman" w:eastAsia="Times New Roman" w:hAnsi="Times New Roman" w:cs="Times New Roman"/>
          <w:color w:val="494949"/>
          <w:sz w:val="28"/>
          <w:szCs w:val="28"/>
          <w:lang w:eastAsia="ru-RU"/>
        </w:rPr>
      </w:pPr>
      <w:r w:rsidRPr="00542033">
        <w:rPr>
          <w:rFonts w:ascii="Times New Roman" w:eastAsia="Times New Roman" w:hAnsi="Times New Roman" w:cs="Times New Roman"/>
          <w:color w:val="494949"/>
          <w:sz w:val="28"/>
          <w:szCs w:val="28"/>
          <w:lang w:eastAsia="ru-RU"/>
        </w:rPr>
        <w:t>Юридический адрес (место нахождения): 420021 РТ, г.</w:t>
      </w:r>
      <w:r w:rsidR="00695A55">
        <w:rPr>
          <w:rFonts w:ascii="Times New Roman" w:eastAsia="Times New Roman" w:hAnsi="Times New Roman" w:cs="Times New Roman"/>
          <w:color w:val="494949"/>
          <w:sz w:val="28"/>
          <w:szCs w:val="28"/>
          <w:lang w:eastAsia="ru-RU"/>
        </w:rPr>
        <w:t> </w:t>
      </w:r>
      <w:r w:rsidRPr="00542033">
        <w:rPr>
          <w:rFonts w:ascii="Times New Roman" w:eastAsia="Times New Roman" w:hAnsi="Times New Roman" w:cs="Times New Roman"/>
          <w:color w:val="494949"/>
          <w:sz w:val="28"/>
          <w:szCs w:val="28"/>
          <w:lang w:eastAsia="ru-RU"/>
        </w:rPr>
        <w:t>Казань, ул.</w:t>
      </w:r>
      <w:r>
        <w:rPr>
          <w:rFonts w:ascii="Times New Roman" w:eastAsia="Times New Roman" w:hAnsi="Times New Roman" w:cs="Times New Roman"/>
          <w:color w:val="494949"/>
          <w:sz w:val="28"/>
          <w:szCs w:val="28"/>
          <w:lang w:eastAsia="ru-RU"/>
        </w:rPr>
        <w:t> </w:t>
      </w:r>
      <w:r w:rsidRPr="00542033">
        <w:rPr>
          <w:rFonts w:ascii="Times New Roman" w:eastAsia="Times New Roman" w:hAnsi="Times New Roman" w:cs="Times New Roman"/>
          <w:color w:val="494949"/>
          <w:sz w:val="28"/>
          <w:szCs w:val="28"/>
          <w:lang w:eastAsia="ru-RU"/>
        </w:rPr>
        <w:t xml:space="preserve">Парижской Коммуны, д.6. </w:t>
      </w:r>
    </w:p>
    <w:p w:rsidR="00542033" w:rsidRDefault="00542033" w:rsidP="00542033">
      <w:pPr>
        <w:shd w:val="clear" w:color="auto" w:fill="FFFFFF"/>
        <w:spacing w:after="0" w:line="330" w:lineRule="atLeast"/>
        <w:ind w:firstLine="567"/>
        <w:jc w:val="both"/>
        <w:rPr>
          <w:rFonts w:ascii="Times New Roman" w:eastAsia="Times New Roman" w:hAnsi="Times New Roman" w:cs="Times New Roman"/>
          <w:color w:val="494949"/>
          <w:sz w:val="28"/>
          <w:szCs w:val="28"/>
          <w:lang w:eastAsia="ru-RU"/>
        </w:rPr>
      </w:pPr>
      <w:r w:rsidRPr="00542033">
        <w:rPr>
          <w:rFonts w:ascii="Times New Roman" w:eastAsia="Times New Roman" w:hAnsi="Times New Roman" w:cs="Times New Roman"/>
          <w:color w:val="494949"/>
          <w:sz w:val="28"/>
          <w:szCs w:val="28"/>
          <w:lang w:eastAsia="ru-RU"/>
        </w:rPr>
        <w:t xml:space="preserve">Почтовый адрес: 420139 РТ, г. Казань, ул. Дубравная, д.3а, 55 </w:t>
      </w:r>
    </w:p>
    <w:p w:rsidR="00542033" w:rsidRDefault="00542033" w:rsidP="00542033">
      <w:pPr>
        <w:shd w:val="clear" w:color="auto" w:fill="FFFFFF"/>
        <w:spacing w:after="0" w:line="330" w:lineRule="atLeast"/>
        <w:ind w:firstLine="567"/>
        <w:jc w:val="both"/>
        <w:rPr>
          <w:rFonts w:ascii="Times New Roman" w:eastAsia="Times New Roman" w:hAnsi="Times New Roman" w:cs="Times New Roman"/>
          <w:color w:val="494949"/>
          <w:sz w:val="28"/>
          <w:szCs w:val="28"/>
          <w:lang w:eastAsia="ru-RU"/>
        </w:rPr>
      </w:pPr>
      <w:r w:rsidRPr="00542033">
        <w:rPr>
          <w:rFonts w:ascii="Times New Roman" w:eastAsia="Times New Roman" w:hAnsi="Times New Roman" w:cs="Times New Roman"/>
          <w:color w:val="494949"/>
          <w:sz w:val="28"/>
          <w:szCs w:val="28"/>
          <w:lang w:eastAsia="ru-RU"/>
        </w:rPr>
        <w:t>ИНН: 1655258490 КПП:</w:t>
      </w:r>
      <w:r w:rsidR="00695A55">
        <w:rPr>
          <w:rFonts w:ascii="Times New Roman" w:eastAsia="Times New Roman" w:hAnsi="Times New Roman" w:cs="Times New Roman"/>
          <w:color w:val="494949"/>
          <w:sz w:val="28"/>
          <w:szCs w:val="28"/>
          <w:lang w:eastAsia="ru-RU"/>
        </w:rPr>
        <w:t xml:space="preserve"> </w:t>
      </w:r>
      <w:proofErr w:type="gramStart"/>
      <w:r w:rsidRPr="00542033">
        <w:rPr>
          <w:rFonts w:ascii="Times New Roman" w:eastAsia="Times New Roman" w:hAnsi="Times New Roman" w:cs="Times New Roman"/>
          <w:color w:val="494949"/>
          <w:sz w:val="28"/>
          <w:szCs w:val="28"/>
          <w:lang w:eastAsia="ru-RU"/>
        </w:rPr>
        <w:t xml:space="preserve">165501001 </w:t>
      </w:r>
      <w:r>
        <w:rPr>
          <w:rFonts w:ascii="Times New Roman" w:eastAsia="Times New Roman" w:hAnsi="Times New Roman" w:cs="Times New Roman"/>
          <w:color w:val="494949"/>
          <w:sz w:val="28"/>
          <w:szCs w:val="28"/>
          <w:lang w:eastAsia="ru-RU"/>
        </w:rPr>
        <w:t xml:space="preserve"> </w:t>
      </w:r>
      <w:r w:rsidRPr="00542033">
        <w:rPr>
          <w:rFonts w:ascii="Times New Roman" w:eastAsia="Times New Roman" w:hAnsi="Times New Roman" w:cs="Times New Roman"/>
          <w:color w:val="494949"/>
          <w:sz w:val="28"/>
          <w:szCs w:val="28"/>
          <w:lang w:eastAsia="ru-RU"/>
        </w:rPr>
        <w:t>БИК</w:t>
      </w:r>
      <w:proofErr w:type="gramEnd"/>
      <w:r w:rsidRPr="00542033">
        <w:rPr>
          <w:rFonts w:ascii="Times New Roman" w:eastAsia="Times New Roman" w:hAnsi="Times New Roman" w:cs="Times New Roman"/>
          <w:color w:val="494949"/>
          <w:sz w:val="28"/>
          <w:szCs w:val="28"/>
          <w:lang w:eastAsia="ru-RU"/>
        </w:rPr>
        <w:t xml:space="preserve"> 049205804 </w:t>
      </w:r>
    </w:p>
    <w:p w:rsidR="00542033" w:rsidRDefault="00542033" w:rsidP="00542033">
      <w:pPr>
        <w:shd w:val="clear" w:color="auto" w:fill="FFFFFF"/>
        <w:spacing w:after="0" w:line="330" w:lineRule="atLeast"/>
        <w:ind w:firstLine="567"/>
        <w:jc w:val="both"/>
        <w:rPr>
          <w:rFonts w:ascii="Times New Roman" w:eastAsia="Times New Roman" w:hAnsi="Times New Roman" w:cs="Times New Roman"/>
          <w:color w:val="494949"/>
          <w:sz w:val="28"/>
          <w:szCs w:val="28"/>
          <w:lang w:eastAsia="ru-RU"/>
        </w:rPr>
      </w:pPr>
      <w:r w:rsidRPr="00542033">
        <w:rPr>
          <w:rFonts w:ascii="Times New Roman" w:eastAsia="Times New Roman" w:hAnsi="Times New Roman" w:cs="Times New Roman"/>
          <w:color w:val="494949"/>
          <w:sz w:val="28"/>
          <w:szCs w:val="28"/>
          <w:lang w:eastAsia="ru-RU"/>
        </w:rPr>
        <w:t>р/с:</w:t>
      </w:r>
      <w:r>
        <w:rPr>
          <w:rFonts w:ascii="Times New Roman" w:eastAsia="Times New Roman" w:hAnsi="Times New Roman" w:cs="Times New Roman"/>
          <w:color w:val="494949"/>
          <w:sz w:val="28"/>
          <w:szCs w:val="28"/>
          <w:lang w:eastAsia="ru-RU"/>
        </w:rPr>
        <w:t xml:space="preserve"> </w:t>
      </w:r>
      <w:r w:rsidRPr="00542033">
        <w:rPr>
          <w:rFonts w:ascii="Times New Roman" w:eastAsia="Times New Roman" w:hAnsi="Times New Roman" w:cs="Times New Roman"/>
          <w:color w:val="494949"/>
          <w:sz w:val="28"/>
          <w:szCs w:val="28"/>
          <w:lang w:eastAsia="ru-RU"/>
        </w:rPr>
        <w:t xml:space="preserve">40701810900010000120 в ПАО «Интехбанк» </w:t>
      </w:r>
    </w:p>
    <w:p w:rsidR="00542033" w:rsidRDefault="00542033" w:rsidP="00542033">
      <w:pPr>
        <w:shd w:val="clear" w:color="auto" w:fill="FFFFFF"/>
        <w:spacing w:after="0" w:line="330" w:lineRule="atLeast"/>
        <w:ind w:firstLine="567"/>
        <w:jc w:val="both"/>
        <w:rPr>
          <w:rFonts w:ascii="Times New Roman" w:eastAsia="Times New Roman" w:hAnsi="Times New Roman" w:cs="Times New Roman"/>
          <w:color w:val="494949"/>
          <w:sz w:val="28"/>
          <w:szCs w:val="28"/>
          <w:lang w:eastAsia="ru-RU"/>
        </w:rPr>
      </w:pPr>
      <w:r w:rsidRPr="00542033">
        <w:rPr>
          <w:rFonts w:ascii="Times New Roman" w:eastAsia="Times New Roman" w:hAnsi="Times New Roman" w:cs="Times New Roman"/>
          <w:color w:val="494949"/>
          <w:sz w:val="28"/>
          <w:szCs w:val="28"/>
          <w:lang w:eastAsia="ru-RU"/>
        </w:rPr>
        <w:t>к/с: №30101810700000000804.</w:t>
      </w:r>
    </w:p>
    <w:p w:rsidR="00695A55" w:rsidRDefault="00542033" w:rsidP="00695A55">
      <w:pPr>
        <w:shd w:val="clear" w:color="auto" w:fill="FFFFFF"/>
        <w:spacing w:after="0" w:line="330" w:lineRule="atLeast"/>
        <w:ind w:firstLine="567"/>
        <w:jc w:val="both"/>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ОГРН: </w:t>
      </w:r>
      <w:r w:rsidR="00695A55">
        <w:rPr>
          <w:rFonts w:ascii="Times New Roman" w:eastAsia="Times New Roman" w:hAnsi="Times New Roman" w:cs="Times New Roman"/>
          <w:color w:val="494949"/>
          <w:sz w:val="28"/>
          <w:szCs w:val="28"/>
          <w:lang w:eastAsia="ru-RU"/>
        </w:rPr>
        <w:t>113160000</w:t>
      </w:r>
      <w:bookmarkStart w:id="0" w:name="_GoBack"/>
      <w:bookmarkEnd w:id="0"/>
      <w:r w:rsidR="00695A55">
        <w:rPr>
          <w:rFonts w:ascii="Times New Roman" w:eastAsia="Times New Roman" w:hAnsi="Times New Roman" w:cs="Times New Roman"/>
          <w:color w:val="494949"/>
          <w:sz w:val="28"/>
          <w:szCs w:val="28"/>
          <w:lang w:eastAsia="ru-RU"/>
        </w:rPr>
        <w:t>1345</w:t>
      </w:r>
    </w:p>
    <w:p w:rsidR="008C0E18" w:rsidRPr="008C0E18" w:rsidRDefault="008C0E18" w:rsidP="00695A55">
      <w:pPr>
        <w:shd w:val="clear" w:color="auto" w:fill="FFFFFF"/>
        <w:spacing w:before="120" w:after="120" w:line="330" w:lineRule="atLeast"/>
        <w:ind w:firstLine="426"/>
        <w:jc w:val="both"/>
        <w:rPr>
          <w:rFonts w:ascii="Times New Roman" w:eastAsia="Times New Roman" w:hAnsi="Times New Roman" w:cs="Times New Roman"/>
          <w:color w:val="494949"/>
          <w:sz w:val="28"/>
          <w:szCs w:val="28"/>
          <w:lang w:eastAsia="ru-RU"/>
        </w:rPr>
      </w:pPr>
      <w:r w:rsidRPr="008C0E18">
        <w:rPr>
          <w:rFonts w:ascii="Times New Roman" w:eastAsia="Times New Roman" w:hAnsi="Times New Roman" w:cs="Times New Roman"/>
          <w:color w:val="494949"/>
          <w:sz w:val="28"/>
          <w:szCs w:val="28"/>
          <w:u w:val="single"/>
          <w:lang w:eastAsia="ru-RU"/>
        </w:rPr>
        <w:t>Тел</w:t>
      </w:r>
      <w:r w:rsidR="00695A55" w:rsidRPr="00695A55">
        <w:rPr>
          <w:rFonts w:ascii="Times New Roman" w:eastAsia="Times New Roman" w:hAnsi="Times New Roman" w:cs="Times New Roman"/>
          <w:color w:val="494949"/>
          <w:sz w:val="28"/>
          <w:szCs w:val="28"/>
          <w:u w:val="single"/>
          <w:lang w:eastAsia="ru-RU"/>
        </w:rPr>
        <w:t>ефоны</w:t>
      </w:r>
      <w:r w:rsidR="00695A55">
        <w:rPr>
          <w:rFonts w:ascii="Times New Roman" w:eastAsia="Times New Roman" w:hAnsi="Times New Roman" w:cs="Times New Roman"/>
          <w:color w:val="494949"/>
          <w:sz w:val="28"/>
          <w:szCs w:val="28"/>
          <w:lang w:eastAsia="ru-RU"/>
        </w:rPr>
        <w:t>:</w:t>
      </w:r>
      <w:r w:rsidRPr="008C0E18">
        <w:rPr>
          <w:rFonts w:ascii="Times New Roman" w:eastAsia="Times New Roman" w:hAnsi="Times New Roman" w:cs="Times New Roman"/>
          <w:color w:val="494949"/>
          <w:sz w:val="28"/>
          <w:szCs w:val="28"/>
          <w:lang w:eastAsia="ru-RU"/>
        </w:rPr>
        <w:t xml:space="preserve"> </w:t>
      </w:r>
      <w:r w:rsidR="00695A55" w:rsidRPr="00695A55">
        <w:rPr>
          <w:rFonts w:ascii="Times New Roman" w:eastAsia="Times New Roman" w:hAnsi="Times New Roman" w:cs="Times New Roman"/>
          <w:color w:val="494949"/>
          <w:sz w:val="28"/>
          <w:szCs w:val="28"/>
          <w:lang w:eastAsia="ru-RU"/>
        </w:rPr>
        <w:t>+79656006453, +79600456353</w:t>
      </w:r>
      <w:r w:rsidR="00695A55">
        <w:rPr>
          <w:rFonts w:ascii="Times New Roman" w:eastAsia="Times New Roman" w:hAnsi="Times New Roman" w:cs="Times New Roman"/>
          <w:color w:val="494949"/>
          <w:sz w:val="28"/>
          <w:szCs w:val="28"/>
          <w:lang w:eastAsia="ru-RU"/>
        </w:rPr>
        <w:t>.</w:t>
      </w:r>
    </w:p>
    <w:p w:rsidR="007A55B8" w:rsidRDefault="007A55B8" w:rsidP="008C0E18">
      <w:pPr>
        <w:shd w:val="clear" w:color="auto" w:fill="FFFFFF"/>
        <w:spacing w:after="150" w:line="330" w:lineRule="atLeast"/>
        <w:ind w:firstLine="426"/>
        <w:jc w:val="both"/>
        <w:rPr>
          <w:rFonts w:ascii="Times New Roman" w:eastAsia="Times New Roman" w:hAnsi="Times New Roman" w:cs="Times New Roman"/>
          <w:color w:val="494949"/>
          <w:sz w:val="28"/>
          <w:szCs w:val="28"/>
          <w:lang w:eastAsia="ru-RU"/>
        </w:rPr>
      </w:pPr>
      <w:r w:rsidRPr="007A55B8">
        <w:rPr>
          <w:rFonts w:ascii="Times New Roman" w:eastAsia="Times New Roman" w:hAnsi="Times New Roman" w:cs="Times New Roman"/>
          <w:bCs/>
          <w:color w:val="494949"/>
          <w:sz w:val="28"/>
          <w:szCs w:val="28"/>
          <w:u w:val="single"/>
          <w:lang w:eastAsia="ru-RU"/>
        </w:rPr>
        <w:t>Исполнительный директор</w:t>
      </w:r>
      <w:r w:rsidR="008C0E18" w:rsidRPr="007A55B8">
        <w:rPr>
          <w:rFonts w:ascii="Times New Roman" w:eastAsia="Times New Roman" w:hAnsi="Times New Roman" w:cs="Times New Roman"/>
          <w:bCs/>
          <w:color w:val="494949"/>
          <w:sz w:val="28"/>
          <w:szCs w:val="28"/>
          <w:u w:val="single"/>
          <w:lang w:eastAsia="ru-RU"/>
        </w:rPr>
        <w:t xml:space="preserve"> фонда</w:t>
      </w:r>
      <w:r>
        <w:rPr>
          <w:rFonts w:ascii="Times New Roman" w:eastAsia="Times New Roman" w:hAnsi="Times New Roman" w:cs="Times New Roman"/>
          <w:color w:val="494949"/>
          <w:sz w:val="28"/>
          <w:szCs w:val="28"/>
          <w:lang w:eastAsia="ru-RU"/>
        </w:rPr>
        <w:t>:</w:t>
      </w:r>
    </w:p>
    <w:p w:rsidR="00E82924" w:rsidRPr="008C0E18" w:rsidRDefault="007A55B8" w:rsidP="007A55B8">
      <w:pPr>
        <w:shd w:val="clear" w:color="auto" w:fill="FFFFFF"/>
        <w:spacing w:after="150" w:line="330" w:lineRule="atLeast"/>
        <w:ind w:firstLine="426"/>
        <w:jc w:val="both"/>
        <w:rPr>
          <w:rFonts w:ascii="Times New Roman" w:hAnsi="Times New Roman" w:cs="Times New Roman"/>
          <w:sz w:val="28"/>
          <w:szCs w:val="28"/>
        </w:rPr>
      </w:pPr>
      <w:r>
        <w:rPr>
          <w:rFonts w:ascii="Times New Roman" w:eastAsia="Times New Roman" w:hAnsi="Times New Roman" w:cs="Times New Roman"/>
          <w:color w:val="494949"/>
          <w:sz w:val="28"/>
          <w:szCs w:val="28"/>
          <w:lang w:eastAsia="ru-RU"/>
        </w:rPr>
        <w:t>Гатауллин Раил Маулетович</w:t>
      </w:r>
      <w:r w:rsidR="009D6C29">
        <w:rPr>
          <w:rFonts w:ascii="Times New Roman" w:eastAsia="Times New Roman" w:hAnsi="Times New Roman" w:cs="Times New Roman"/>
          <w:color w:val="494949"/>
          <w:sz w:val="28"/>
          <w:szCs w:val="28"/>
          <w:lang w:eastAsia="ru-RU"/>
        </w:rPr>
        <w:t>,</w:t>
      </w:r>
      <w:r w:rsidR="008C0E18" w:rsidRPr="008C0E18">
        <w:rPr>
          <w:rFonts w:ascii="Times New Roman" w:eastAsia="Times New Roman" w:hAnsi="Times New Roman" w:cs="Times New Roman"/>
          <w:color w:val="494949"/>
          <w:sz w:val="28"/>
          <w:szCs w:val="28"/>
          <w:lang w:eastAsia="ru-RU"/>
        </w:rPr>
        <w:t xml:space="preserve"> </w:t>
      </w:r>
      <w:r>
        <w:rPr>
          <w:rFonts w:ascii="Times New Roman" w:eastAsia="Times New Roman" w:hAnsi="Times New Roman" w:cs="Times New Roman"/>
          <w:color w:val="494949"/>
          <w:sz w:val="28"/>
          <w:szCs w:val="28"/>
          <w:lang w:eastAsia="ru-RU"/>
        </w:rPr>
        <w:t>д</w:t>
      </w:r>
      <w:r w:rsidR="008C0E18" w:rsidRPr="008C0E18">
        <w:rPr>
          <w:rFonts w:ascii="Times New Roman" w:eastAsia="Times New Roman" w:hAnsi="Times New Roman" w:cs="Times New Roman"/>
          <w:color w:val="494949"/>
          <w:sz w:val="28"/>
          <w:szCs w:val="28"/>
          <w:lang w:eastAsia="ru-RU"/>
        </w:rPr>
        <w:t>ействует на основании Устава</w:t>
      </w:r>
      <w:r>
        <w:rPr>
          <w:rFonts w:ascii="Times New Roman" w:eastAsia="Times New Roman" w:hAnsi="Times New Roman" w:cs="Times New Roman"/>
          <w:color w:val="494949"/>
          <w:sz w:val="28"/>
          <w:szCs w:val="28"/>
          <w:lang w:eastAsia="ru-RU"/>
        </w:rPr>
        <w:t>.</w:t>
      </w:r>
    </w:p>
    <w:sectPr w:rsidR="00E82924" w:rsidRPr="008C0E18" w:rsidSect="008C0E1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1956"/>
    <w:multiLevelType w:val="hybridMultilevel"/>
    <w:tmpl w:val="6E04EEDC"/>
    <w:lvl w:ilvl="0" w:tplc="121E45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AA5547A"/>
    <w:multiLevelType w:val="hybridMultilevel"/>
    <w:tmpl w:val="0E9CF04A"/>
    <w:lvl w:ilvl="0" w:tplc="121E45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EF17E5C"/>
    <w:multiLevelType w:val="hybridMultilevel"/>
    <w:tmpl w:val="DF5C4C18"/>
    <w:lvl w:ilvl="0" w:tplc="121E45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373E0143"/>
    <w:multiLevelType w:val="hybridMultilevel"/>
    <w:tmpl w:val="4B50A3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458C5A2B"/>
    <w:multiLevelType w:val="hybridMultilevel"/>
    <w:tmpl w:val="E8DE2CBE"/>
    <w:lvl w:ilvl="0" w:tplc="A834478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4D6E4429"/>
    <w:multiLevelType w:val="hybridMultilevel"/>
    <w:tmpl w:val="26285328"/>
    <w:lvl w:ilvl="0" w:tplc="121E45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68013BFE"/>
    <w:multiLevelType w:val="hybridMultilevel"/>
    <w:tmpl w:val="E1FE515A"/>
    <w:lvl w:ilvl="0" w:tplc="A56A725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18"/>
    <w:rsid w:val="0002178E"/>
    <w:rsid w:val="000F4347"/>
    <w:rsid w:val="00373211"/>
    <w:rsid w:val="003A00C5"/>
    <w:rsid w:val="00542033"/>
    <w:rsid w:val="005B72ED"/>
    <w:rsid w:val="005D6209"/>
    <w:rsid w:val="00695A55"/>
    <w:rsid w:val="007222A2"/>
    <w:rsid w:val="0072477B"/>
    <w:rsid w:val="007A55B8"/>
    <w:rsid w:val="008C0E18"/>
    <w:rsid w:val="009D6C29"/>
    <w:rsid w:val="00A301B5"/>
    <w:rsid w:val="00C326E9"/>
    <w:rsid w:val="00D35813"/>
    <w:rsid w:val="00E82924"/>
    <w:rsid w:val="00F90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764F6-B014-49AE-B3F2-73B2EA0F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0E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E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0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0E18"/>
    <w:rPr>
      <w:b/>
      <w:bCs/>
    </w:rPr>
  </w:style>
  <w:style w:type="character" w:customStyle="1" w:styleId="apple-converted-space">
    <w:name w:val="apple-converted-space"/>
    <w:basedOn w:val="a0"/>
    <w:rsid w:val="008C0E18"/>
  </w:style>
  <w:style w:type="character" w:styleId="a5">
    <w:name w:val="Hyperlink"/>
    <w:basedOn w:val="a0"/>
    <w:uiPriority w:val="99"/>
    <w:unhideWhenUsed/>
    <w:rsid w:val="008C0E18"/>
    <w:rPr>
      <w:color w:val="0563C1" w:themeColor="hyperlink"/>
      <w:u w:val="single"/>
    </w:rPr>
  </w:style>
  <w:style w:type="paragraph" w:styleId="a6">
    <w:name w:val="List Paragraph"/>
    <w:basedOn w:val="a"/>
    <w:uiPriority w:val="34"/>
    <w:qFormat/>
    <w:rsid w:val="0072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9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Гатауллин</dc:creator>
  <cp:keywords/>
  <dc:description/>
  <cp:lastModifiedBy>Гатауллин</cp:lastModifiedBy>
  <cp:revision>17</cp:revision>
  <dcterms:created xsi:type="dcterms:W3CDTF">2016-06-02T13:01:00Z</dcterms:created>
  <dcterms:modified xsi:type="dcterms:W3CDTF">2016-06-02T14:51:00Z</dcterms:modified>
</cp:coreProperties>
</file>